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05D11" w14:textId="77777777" w:rsidR="008F262D" w:rsidRPr="008F262D" w:rsidRDefault="008F262D" w:rsidP="008F262D">
      <w:pPr>
        <w:spacing w:before="120" w:after="120" w:line="276" w:lineRule="auto"/>
        <w:ind w:left="65"/>
        <w:rPr>
          <w:rFonts w:asciiTheme="minorHAnsi" w:hAnsiTheme="minorHAnsi" w:cstheme="minorHAnsi"/>
          <w:sz w:val="14"/>
        </w:rPr>
      </w:pPr>
    </w:p>
    <w:p w14:paraId="081F14F2" w14:textId="77777777" w:rsidR="008F262D" w:rsidRPr="008F262D" w:rsidRDefault="008F262D" w:rsidP="008F262D">
      <w:pPr>
        <w:suppressAutoHyphens/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ab/>
      </w:r>
    </w:p>
    <w:p w14:paraId="3D50A1DB" w14:textId="77777777" w:rsidR="008F262D" w:rsidRPr="009B2C34" w:rsidRDefault="008F262D" w:rsidP="008F262D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C4A790F" w14:textId="77777777" w:rsidR="008F262D" w:rsidRPr="008F262D" w:rsidRDefault="008F262D" w:rsidP="008F262D">
      <w:pPr>
        <w:suppressAutoHyphens/>
        <w:spacing w:before="120" w:after="120" w:line="276" w:lineRule="auto"/>
        <w:rPr>
          <w:rFonts w:asciiTheme="minorHAnsi" w:hAnsiTheme="minorHAnsi" w:cstheme="minorHAnsi"/>
          <w:kern w:val="3"/>
          <w:lang w:eastAsia="ar-SA"/>
        </w:rPr>
      </w:pPr>
    </w:p>
    <w:p w14:paraId="5013401D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</w:p>
    <w:p w14:paraId="0D8F888E" w14:textId="77777777" w:rsidR="008F262D" w:rsidRPr="008F262D" w:rsidRDefault="008F262D" w:rsidP="008F262D">
      <w:pPr>
        <w:spacing w:before="120" w:after="120" w:line="276" w:lineRule="auto"/>
        <w:ind w:right="105"/>
        <w:rPr>
          <w:rFonts w:asciiTheme="minorHAnsi" w:hAnsiTheme="minorHAnsi" w:cstheme="minorHAnsi"/>
          <w:b/>
          <w:sz w:val="12"/>
        </w:rPr>
      </w:pPr>
    </w:p>
    <w:p w14:paraId="56767844" w14:textId="77777777" w:rsidR="008F262D" w:rsidRPr="008F262D" w:rsidRDefault="008F262D" w:rsidP="008F262D">
      <w:pPr>
        <w:spacing w:before="120" w:after="120" w:line="276" w:lineRule="auto"/>
        <w:ind w:right="105"/>
        <w:rPr>
          <w:rFonts w:asciiTheme="minorHAnsi" w:hAnsiTheme="minorHAnsi" w:cstheme="minorHAnsi"/>
          <w:b/>
        </w:rPr>
      </w:pPr>
    </w:p>
    <w:p w14:paraId="19F0A9E3" w14:textId="77777777" w:rsidR="008F262D" w:rsidRPr="008F262D" w:rsidRDefault="008F262D" w:rsidP="008F262D">
      <w:pPr>
        <w:spacing w:before="120" w:after="120" w:line="276" w:lineRule="auto"/>
        <w:ind w:right="105"/>
        <w:rPr>
          <w:rFonts w:asciiTheme="minorHAnsi" w:hAnsiTheme="minorHAnsi" w:cstheme="minorHAnsi"/>
          <w:b/>
        </w:rPr>
      </w:pPr>
    </w:p>
    <w:p w14:paraId="40B2337F" w14:textId="77777777" w:rsidR="008F262D" w:rsidRPr="008F262D" w:rsidRDefault="008F262D" w:rsidP="008F262D">
      <w:pPr>
        <w:spacing w:before="120" w:after="120" w:line="276" w:lineRule="auto"/>
        <w:ind w:right="105"/>
        <w:jc w:val="center"/>
        <w:rPr>
          <w:rFonts w:asciiTheme="minorHAnsi" w:hAnsiTheme="minorHAnsi" w:cstheme="minorHAnsi"/>
          <w:b/>
          <w:kern w:val="3"/>
          <w:sz w:val="24"/>
          <w:lang w:eastAsia="ar-SA"/>
        </w:rPr>
      </w:pPr>
      <w:r w:rsidRPr="008F262D">
        <w:rPr>
          <w:rFonts w:asciiTheme="minorHAnsi" w:hAnsiTheme="minorHAnsi" w:cstheme="minorHAnsi"/>
          <w:b/>
          <w:kern w:val="3"/>
          <w:sz w:val="24"/>
          <w:lang w:eastAsia="ar-SA"/>
        </w:rPr>
        <w:t>SZCZEGÓŁOWA SPECYFIKACJA TECHNICZNA</w:t>
      </w:r>
    </w:p>
    <w:p w14:paraId="0F6E544C" w14:textId="77777777" w:rsidR="008F262D" w:rsidRPr="008F262D" w:rsidRDefault="008F262D" w:rsidP="008F262D">
      <w:pPr>
        <w:spacing w:before="120" w:after="120" w:line="276" w:lineRule="auto"/>
        <w:ind w:right="107"/>
        <w:rPr>
          <w:rFonts w:asciiTheme="minorHAnsi" w:hAnsiTheme="minorHAnsi" w:cstheme="minorHAnsi"/>
          <w:b/>
          <w:kern w:val="3"/>
          <w:lang w:eastAsia="ar-SA"/>
        </w:rPr>
      </w:pPr>
    </w:p>
    <w:p w14:paraId="16A4B430" w14:textId="77777777" w:rsidR="008F262D" w:rsidRPr="008F262D" w:rsidRDefault="008F262D" w:rsidP="008F262D">
      <w:pPr>
        <w:spacing w:before="120" w:after="120" w:line="276" w:lineRule="auto"/>
        <w:ind w:right="107"/>
        <w:rPr>
          <w:rFonts w:asciiTheme="minorHAnsi" w:hAnsiTheme="minorHAnsi" w:cstheme="minorHAnsi"/>
          <w:b/>
          <w:kern w:val="3"/>
          <w:lang w:eastAsia="ar-SA"/>
        </w:rPr>
      </w:pPr>
    </w:p>
    <w:p w14:paraId="47A16157" w14:textId="77777777" w:rsidR="008F262D" w:rsidRPr="008F262D" w:rsidRDefault="008F262D" w:rsidP="008F262D">
      <w:pPr>
        <w:spacing w:before="120" w:after="120" w:line="276" w:lineRule="auto"/>
        <w:ind w:right="107"/>
        <w:rPr>
          <w:rFonts w:asciiTheme="minorHAnsi" w:hAnsiTheme="minorHAnsi" w:cstheme="minorHAnsi"/>
          <w:b/>
          <w:kern w:val="3"/>
          <w:lang w:eastAsia="ar-SA"/>
        </w:rPr>
      </w:pPr>
    </w:p>
    <w:p w14:paraId="15202086" w14:textId="77777777" w:rsidR="008F262D" w:rsidRPr="008F262D" w:rsidRDefault="008F262D" w:rsidP="008F262D">
      <w:pPr>
        <w:spacing w:before="120" w:after="120" w:line="276" w:lineRule="auto"/>
        <w:ind w:right="107"/>
        <w:rPr>
          <w:rFonts w:asciiTheme="minorHAnsi" w:hAnsiTheme="minorHAnsi" w:cstheme="minorHAnsi"/>
          <w:b/>
          <w:kern w:val="3"/>
          <w:lang w:eastAsia="ar-SA"/>
        </w:rPr>
      </w:pPr>
    </w:p>
    <w:p w14:paraId="0C8C66F6" w14:textId="77777777" w:rsidR="008F262D" w:rsidRPr="008F262D" w:rsidRDefault="008F262D" w:rsidP="008F262D">
      <w:pPr>
        <w:spacing w:before="120" w:after="120" w:line="276" w:lineRule="auto"/>
        <w:ind w:right="107"/>
        <w:rPr>
          <w:rFonts w:asciiTheme="minorHAnsi" w:hAnsiTheme="minorHAnsi" w:cstheme="minorHAnsi"/>
          <w:b/>
          <w:kern w:val="3"/>
          <w:lang w:eastAsia="ar-SA"/>
        </w:rPr>
      </w:pPr>
    </w:p>
    <w:p w14:paraId="01569A47" w14:textId="77777777" w:rsidR="008F262D" w:rsidRPr="008F262D" w:rsidRDefault="008F262D" w:rsidP="008F262D">
      <w:pPr>
        <w:spacing w:before="120" w:line="276" w:lineRule="auto"/>
        <w:ind w:left="11" w:right="108" w:hanging="11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8F262D">
        <w:rPr>
          <w:rFonts w:asciiTheme="minorHAnsi" w:hAnsiTheme="minorHAnsi" w:cstheme="minorHAnsi"/>
          <w:b/>
          <w:kern w:val="3"/>
          <w:lang w:eastAsia="ar-SA"/>
        </w:rPr>
        <w:t>D-05.03.23b</w:t>
      </w:r>
    </w:p>
    <w:p w14:paraId="72693E07" w14:textId="77777777" w:rsidR="008F262D" w:rsidRPr="008F262D" w:rsidRDefault="008F262D" w:rsidP="008F262D">
      <w:pPr>
        <w:spacing w:after="120" w:line="276" w:lineRule="auto"/>
        <w:ind w:left="11" w:right="108" w:hanging="11"/>
        <w:jc w:val="center"/>
        <w:rPr>
          <w:rFonts w:asciiTheme="minorHAnsi" w:hAnsiTheme="minorHAnsi" w:cstheme="minorHAnsi"/>
          <w:kern w:val="3"/>
          <w:lang w:eastAsia="ar-SA"/>
        </w:rPr>
      </w:pPr>
      <w:r w:rsidRPr="008F262D">
        <w:rPr>
          <w:rFonts w:asciiTheme="minorHAnsi" w:hAnsiTheme="minorHAnsi" w:cstheme="minorHAnsi"/>
          <w:kern w:val="3"/>
          <w:lang w:eastAsia="ar-SA"/>
        </w:rPr>
        <w:t>v.1</w:t>
      </w:r>
    </w:p>
    <w:p w14:paraId="4A7D8123" w14:textId="77777777" w:rsidR="008F262D" w:rsidRPr="008F262D" w:rsidRDefault="008F262D" w:rsidP="008F262D">
      <w:pPr>
        <w:spacing w:before="120" w:after="120" w:line="276" w:lineRule="auto"/>
        <w:ind w:left="65"/>
        <w:rPr>
          <w:rFonts w:asciiTheme="minorHAnsi" w:hAnsiTheme="minorHAnsi" w:cstheme="minorHAnsi"/>
        </w:rPr>
      </w:pPr>
    </w:p>
    <w:p w14:paraId="4BD004FD" w14:textId="77777777" w:rsidR="008F262D" w:rsidRPr="008F262D" w:rsidRDefault="008F262D" w:rsidP="008F262D">
      <w:pPr>
        <w:spacing w:before="120" w:after="120" w:line="276" w:lineRule="auto"/>
        <w:ind w:left="790" w:right="713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8F262D">
        <w:rPr>
          <w:rFonts w:asciiTheme="minorHAnsi" w:hAnsiTheme="minorHAnsi" w:cstheme="minorHAnsi"/>
          <w:b/>
          <w:kern w:val="3"/>
          <w:lang w:eastAsia="ar-SA"/>
        </w:rPr>
        <w:t>REMONT   CZĄSTKOWY   NAWIERZCHNI Z   BETONOWEJ   KOSTKI   BRUKOWEJ</w:t>
      </w:r>
    </w:p>
    <w:p w14:paraId="065C3F9F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1C0164D8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7C868124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4F1537A4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7C046844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5020E2CD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18A9B41B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416F3D49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638EEC50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7D0CAE3F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3666CBFE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  <w:b/>
          <w:sz w:val="28"/>
        </w:rPr>
      </w:pPr>
    </w:p>
    <w:p w14:paraId="07B9FE31" w14:textId="77777777" w:rsidR="008F262D" w:rsidRPr="009B2C34" w:rsidRDefault="008F262D" w:rsidP="008F262D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05595BC5" w14:textId="77777777" w:rsidR="008F262D" w:rsidRPr="009B2C34" w:rsidRDefault="008F262D" w:rsidP="008F262D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02A2E08E" w14:textId="77777777" w:rsidR="008F262D" w:rsidRPr="008F262D" w:rsidRDefault="008F262D" w:rsidP="008F262D">
      <w:pPr>
        <w:spacing w:before="120" w:after="120" w:line="276" w:lineRule="auto"/>
        <w:ind w:left="790" w:right="713"/>
        <w:rPr>
          <w:rFonts w:asciiTheme="minorHAnsi" w:hAnsiTheme="minorHAnsi" w:cstheme="minorHAnsi"/>
        </w:rPr>
      </w:pPr>
    </w:p>
    <w:p w14:paraId="3D8D5332" w14:textId="77777777" w:rsidR="008F262D" w:rsidRPr="008F262D" w:rsidRDefault="008F262D" w:rsidP="008F262D">
      <w:pPr>
        <w:pStyle w:val="Nagwek1"/>
      </w:pPr>
      <w:r w:rsidRPr="008F262D">
        <w:lastRenderedPageBreak/>
        <w:t xml:space="preserve">1. WSTĘP </w:t>
      </w:r>
    </w:p>
    <w:p w14:paraId="71BD7410" w14:textId="77777777" w:rsidR="008F262D" w:rsidRPr="008F262D" w:rsidRDefault="008F262D" w:rsidP="008F262D">
      <w:pPr>
        <w:pStyle w:val="Nagwek2"/>
      </w:pPr>
      <w:r w:rsidRPr="008F262D">
        <w:t xml:space="preserve">1.1. Przedmiot SST </w:t>
      </w:r>
    </w:p>
    <w:p w14:paraId="0C1A84EC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8F262D">
        <w:rPr>
          <w:rFonts w:asciiTheme="minorHAnsi" w:hAnsiTheme="minorHAnsi" w:cstheme="minorHAnsi"/>
        </w:rPr>
        <w:t xml:space="preserve"> wykonania i odbioru robót związanych z remontu cząstkowego nawierzchni z betonowej kostki brukowej. </w:t>
      </w:r>
    </w:p>
    <w:p w14:paraId="706A15FE" w14:textId="77777777" w:rsidR="008F262D" w:rsidRPr="008F262D" w:rsidRDefault="008F262D" w:rsidP="008F262D">
      <w:pPr>
        <w:pStyle w:val="Nagwek2"/>
      </w:pPr>
      <w:r w:rsidRPr="008F262D">
        <w:t>1.2. Zakres stosowania SST</w:t>
      </w:r>
    </w:p>
    <w:p w14:paraId="03922600" w14:textId="77777777" w:rsidR="008F262D" w:rsidRPr="00156044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bookmarkStart w:id="0" w:name="_Hlk56260145"/>
      <w:bookmarkStart w:id="1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1"/>
    <w:p w14:paraId="4DD229EE" w14:textId="77777777" w:rsidR="008F262D" w:rsidRPr="008F262D" w:rsidRDefault="008F262D" w:rsidP="008F262D">
      <w:pPr>
        <w:pStyle w:val="Nagwek2"/>
      </w:pPr>
      <w:r w:rsidRPr="008F262D">
        <w:t>1.3. Zakres robót objętych SST</w:t>
      </w:r>
    </w:p>
    <w:bookmarkEnd w:id="0"/>
    <w:p w14:paraId="129F72D2" w14:textId="3AEAF00B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</w:rPr>
      </w:pPr>
      <w:r w:rsidRPr="008F262D">
        <w:rPr>
          <w:rFonts w:cstheme="minorHAnsi"/>
          <w:b w:val="0"/>
        </w:rPr>
        <w:t xml:space="preserve">Ustalenia zawarte w niniejszej specyfikacji obejmują wymagania dotyczące prac bieżącego utrzymania dróg </w:t>
      </w:r>
      <w:r>
        <w:rPr>
          <w:rFonts w:cstheme="minorHAnsi"/>
          <w:b w:val="0"/>
        </w:rPr>
        <w:br/>
      </w:r>
      <w:r w:rsidRPr="008F262D">
        <w:rPr>
          <w:rFonts w:cstheme="minorHAnsi"/>
          <w:b w:val="0"/>
        </w:rPr>
        <w:t>w zakresie obejmującym wykonanie remontu nawierzchni z elementów betonowych opasek na rondach.</w:t>
      </w:r>
    </w:p>
    <w:p w14:paraId="0A049039" w14:textId="77777777" w:rsidR="008F262D" w:rsidRPr="008F262D" w:rsidRDefault="008F262D" w:rsidP="008F262D">
      <w:pPr>
        <w:pStyle w:val="Nagwek2"/>
      </w:pPr>
      <w:r w:rsidRPr="008F262D">
        <w:t xml:space="preserve">1.4. Określenia podstawowe </w:t>
      </w:r>
    </w:p>
    <w:p w14:paraId="6C1D9B71" w14:textId="6207A425" w:rsidR="008F262D" w:rsidRPr="008F262D" w:rsidRDefault="008F262D" w:rsidP="008F262D">
      <w:pPr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1134" w:hanging="85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Betonowa kostka brukowa - prefabrykowany element budowlany, przeznaczony do budowy warstwy ścieralnej nawierzchni, wykonany metodą </w:t>
      </w:r>
      <w:proofErr w:type="spellStart"/>
      <w:r w:rsidRPr="008F262D">
        <w:rPr>
          <w:rFonts w:asciiTheme="minorHAnsi" w:hAnsiTheme="minorHAnsi" w:cstheme="minorHAnsi"/>
        </w:rPr>
        <w:t>wibroprasowania</w:t>
      </w:r>
      <w:proofErr w:type="spellEnd"/>
      <w:r w:rsidRPr="008F262D">
        <w:rPr>
          <w:rFonts w:asciiTheme="minorHAnsi" w:hAnsiTheme="minorHAnsi" w:cstheme="minorHAnsi"/>
        </w:rPr>
        <w:t xml:space="preserve"> z betonu niezbrojonego niebarwionego lub barwionego, jedno- lub dwuwarstwowego, charakteryzujący się kształtem, który umożliwia wzajemne przystawanie elementów. </w:t>
      </w:r>
    </w:p>
    <w:p w14:paraId="46E13BDB" w14:textId="77777777" w:rsidR="008F262D" w:rsidRPr="008F262D" w:rsidRDefault="008F262D" w:rsidP="008F262D">
      <w:pPr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1134" w:hanging="85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Spoina - odstęp pomiędzy przylegającymi elementami (kostkami) wypełniony określonym materiałem wypełniającym.</w:t>
      </w:r>
    </w:p>
    <w:p w14:paraId="49C21980" w14:textId="77777777" w:rsidR="008F262D" w:rsidRPr="008F262D" w:rsidRDefault="008F262D" w:rsidP="008F262D">
      <w:pPr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1134" w:hanging="85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Szczelina dylatacyjna - odstęp dzielący duży fragment nawierzchni z betonowej kostki brukowej na sekcje w celu umożliwienia odkształceń temperaturowych, wypełniony określonym materiałem wypełniającym. </w:t>
      </w:r>
    </w:p>
    <w:p w14:paraId="36590E48" w14:textId="77777777" w:rsidR="008F262D" w:rsidRPr="008F262D" w:rsidRDefault="008F262D" w:rsidP="008F262D">
      <w:pPr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1134" w:hanging="85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Remont cząstkowy - naprawa pojedynczych uszkodzeń nawierzchni z betonowej kostki brukowej o powierzchni do około 5m</w:t>
      </w:r>
      <w:r w:rsidRPr="008F262D">
        <w:rPr>
          <w:rFonts w:asciiTheme="minorHAnsi" w:hAnsiTheme="minorHAnsi" w:cstheme="minorHAnsi"/>
          <w:vertAlign w:val="superscript"/>
        </w:rPr>
        <w:t>2</w:t>
      </w:r>
      <w:r w:rsidRPr="008F262D">
        <w:rPr>
          <w:rFonts w:asciiTheme="minorHAnsi" w:hAnsiTheme="minorHAnsi" w:cstheme="minorHAnsi"/>
        </w:rPr>
        <w:t xml:space="preserve">. </w:t>
      </w:r>
    </w:p>
    <w:p w14:paraId="11859E46" w14:textId="77777777" w:rsidR="008F262D" w:rsidRPr="008F262D" w:rsidRDefault="008F262D" w:rsidP="008F262D">
      <w:pPr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1134" w:hanging="85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Odnowa nawierzchni - naprawa nawierzchni, gdy uszkodzenia lub zużycie przekraczają 20 - 25% jej powierzchni, wykonana na całej szerokości i długości odcinka wymagającego naprawy. </w:t>
      </w:r>
    </w:p>
    <w:p w14:paraId="4E15AD29" w14:textId="77777777" w:rsidR="008F262D" w:rsidRPr="008F262D" w:rsidRDefault="008F262D" w:rsidP="008F262D">
      <w:pPr>
        <w:pStyle w:val="11txt"/>
        <w:widowControl w:val="0"/>
        <w:numPr>
          <w:ilvl w:val="0"/>
          <w:numId w:val="3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line="276" w:lineRule="auto"/>
        <w:ind w:left="1134" w:hanging="850"/>
        <w:rPr>
          <w:rFonts w:asciiTheme="minorHAnsi" w:hAnsiTheme="minorHAnsi" w:cstheme="minorHAnsi"/>
          <w:sz w:val="20"/>
          <w:szCs w:val="20"/>
        </w:rPr>
      </w:pPr>
      <w:bookmarkStart w:id="2" w:name="_Hlk56246471"/>
      <w:bookmarkStart w:id="3" w:name="_Hlk56368296"/>
      <w:r w:rsidRPr="008F262D">
        <w:rPr>
          <w:rFonts w:asciiTheme="minorHAnsi" w:hAnsiTheme="minorHAnsi" w:cstheme="minorHAnsi"/>
          <w:sz w:val="20"/>
          <w:szCs w:val="20"/>
        </w:rPr>
        <w:t xml:space="preserve">Pozostałe </w:t>
      </w:r>
      <w:bookmarkStart w:id="4" w:name="_Hlk56258364"/>
      <w:bookmarkStart w:id="5" w:name="_Hlk56358714"/>
      <w:r w:rsidRPr="008F262D">
        <w:rPr>
          <w:rFonts w:asciiTheme="minorHAnsi" w:hAnsiTheme="minorHAnsi" w:cstheme="minorHAnsi"/>
          <w:sz w:val="20"/>
          <w:szCs w:val="20"/>
        </w:rPr>
        <w:t>określenia podane w niniejszej specyfikacji są zgodne z obowiązującymi polskimi normami, SST D-M-00.00.00. Wymagania Ogólne pkt.</w:t>
      </w:r>
      <w:bookmarkEnd w:id="3"/>
      <w:r w:rsidRPr="008F262D">
        <w:rPr>
          <w:rFonts w:asciiTheme="minorHAnsi" w:hAnsiTheme="minorHAnsi" w:cstheme="minorHAnsi"/>
          <w:sz w:val="20"/>
          <w:szCs w:val="20"/>
        </w:rPr>
        <w:t xml:space="preserve"> </w:t>
      </w:r>
      <w:bookmarkEnd w:id="5"/>
      <w:r w:rsidRPr="008F262D">
        <w:rPr>
          <w:rFonts w:asciiTheme="minorHAnsi" w:hAnsiTheme="minorHAnsi" w:cstheme="minorHAnsi"/>
          <w:sz w:val="20"/>
          <w:szCs w:val="20"/>
        </w:rPr>
        <w:t>1.4</w:t>
      </w:r>
      <w:bookmarkEnd w:id="4"/>
      <w:r w:rsidRPr="008F262D">
        <w:rPr>
          <w:rFonts w:asciiTheme="minorHAnsi" w:hAnsiTheme="minorHAnsi" w:cstheme="minorHAnsi"/>
          <w:sz w:val="20"/>
          <w:szCs w:val="20"/>
        </w:rPr>
        <w:t>.</w:t>
      </w:r>
    </w:p>
    <w:bookmarkEnd w:id="2"/>
    <w:p w14:paraId="30A0CD8B" w14:textId="77777777" w:rsidR="008F262D" w:rsidRPr="008F262D" w:rsidRDefault="008F262D" w:rsidP="008F262D">
      <w:pPr>
        <w:pStyle w:val="Nagwek2"/>
      </w:pPr>
      <w:r w:rsidRPr="008F262D">
        <w:t xml:space="preserve">1.5. Ogólne wymagania dotyczące robót  </w:t>
      </w:r>
    </w:p>
    <w:p w14:paraId="23FA2A8F" w14:textId="5A310A96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Ogólne wymagania dotyczące robót podane w SST D-M-00.00.00 Wymagania ogólne pkt. 1.5. </w:t>
      </w:r>
    </w:p>
    <w:p w14:paraId="4F3F7A5A" w14:textId="77777777" w:rsidR="008F262D" w:rsidRPr="008F262D" w:rsidRDefault="008F262D" w:rsidP="008F262D">
      <w:pPr>
        <w:pStyle w:val="Nagwek1"/>
      </w:pPr>
      <w:r w:rsidRPr="008F262D">
        <w:t xml:space="preserve">2. MATERIAŁY </w:t>
      </w:r>
    </w:p>
    <w:p w14:paraId="5145B6B2" w14:textId="77777777" w:rsidR="008F262D" w:rsidRPr="008F262D" w:rsidRDefault="008F262D" w:rsidP="008F262D">
      <w:pPr>
        <w:pStyle w:val="Nagwek2"/>
      </w:pPr>
      <w:r w:rsidRPr="008F262D">
        <w:t xml:space="preserve">2.1. Ogólne wymagania dotyczące materiałów </w:t>
      </w:r>
    </w:p>
    <w:p w14:paraId="7A7EA8FF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Ogólne wymagania dotyczące materiałów, ich pozyskiwania i składowania, podano w  SST D-M-00.00.00 Wymagania ogólne pkt. 2. </w:t>
      </w:r>
    </w:p>
    <w:p w14:paraId="682632C6" w14:textId="267012F5" w:rsidR="008F262D" w:rsidRPr="008F262D" w:rsidRDefault="008F262D" w:rsidP="008F262D">
      <w:pPr>
        <w:pStyle w:val="Nagwek2"/>
      </w:pPr>
      <w:r w:rsidRPr="008F262D">
        <w:t xml:space="preserve">2.2. Wymagania dotyczące materiałów do remontu cząstkowego nawierzchni z betonowej kostki brukowej </w:t>
      </w:r>
    </w:p>
    <w:p w14:paraId="1C76C4C0" w14:textId="3493FB26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Wymagania dotyczące materiałów do remontu cząstkowego nawierzchni z betonowej kostki brukowej powinny odpowiadać warunkom podanym w OST D-05.03.23a „Nawierzchnia z betonowej kostki brukowej dla dróg, ulic oraz placów i chodników” pkt. 2. </w:t>
      </w:r>
    </w:p>
    <w:p w14:paraId="1366C608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 możliwie największym stopniu należy wykorzystać do remontu cząstkowego materiał kostkowy otrzymany z rozbiórki istniejącej nawierzchni. Nowy materiał uzupełniający powinien być tego samego gatunku i koloru co kostka z nawierzchni istniejącej.</w:t>
      </w:r>
    </w:p>
    <w:p w14:paraId="68C7D0EF" w14:textId="77777777" w:rsidR="008F262D" w:rsidRPr="008F262D" w:rsidRDefault="008F262D" w:rsidP="008F262D">
      <w:pPr>
        <w:pStyle w:val="Nagwek2"/>
      </w:pPr>
      <w:r w:rsidRPr="008F262D">
        <w:lastRenderedPageBreak/>
        <w:t xml:space="preserve">2.3. Brukowa kostka betonowa wg PN-EN 1338 </w:t>
      </w:r>
    </w:p>
    <w:p w14:paraId="54A74B39" w14:textId="2C16B8D9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Wymagania wobec betonowej kostki brukowej do stosowania na zewnętrznych nawierzchniach,</w:t>
      </w:r>
      <w:r w:rsidRPr="008F262D">
        <w:rPr>
          <w:rFonts w:asciiTheme="minorHAnsi" w:hAnsiTheme="minorHAnsi" w:cstheme="minorHAnsi"/>
          <w:u w:val="single"/>
        </w:rPr>
        <w:t xml:space="preserve"> </w:t>
      </w:r>
      <w:r w:rsidRPr="008F262D">
        <w:rPr>
          <w:rFonts w:asciiTheme="minorHAnsi" w:hAnsiTheme="minorHAnsi" w:cstheme="minorHAnsi"/>
        </w:rPr>
        <w:t xml:space="preserve">mających kontakt </w:t>
      </w:r>
      <w:r>
        <w:rPr>
          <w:rFonts w:asciiTheme="minorHAnsi" w:hAnsiTheme="minorHAnsi" w:cstheme="minorHAnsi"/>
        </w:rPr>
        <w:br/>
      </w:r>
      <w:r w:rsidRPr="008F262D">
        <w:rPr>
          <w:rFonts w:asciiTheme="minorHAnsi" w:hAnsiTheme="minorHAnsi" w:cstheme="minorHAnsi"/>
        </w:rPr>
        <w:t>z solą odladzającą w warunkach mrozu.</w:t>
      </w:r>
    </w:p>
    <w:tbl>
      <w:tblPr>
        <w:tblW w:w="9370" w:type="dxa"/>
        <w:jc w:val="center"/>
        <w:tblLayout w:type="fixed"/>
        <w:tblLook w:val="01E0" w:firstRow="1" w:lastRow="1" w:firstColumn="1" w:lastColumn="1" w:noHBand="0" w:noVBand="0"/>
      </w:tblPr>
      <w:tblGrid>
        <w:gridCol w:w="8"/>
        <w:gridCol w:w="560"/>
        <w:gridCol w:w="11"/>
        <w:gridCol w:w="3249"/>
        <w:gridCol w:w="11"/>
        <w:gridCol w:w="839"/>
        <w:gridCol w:w="8"/>
        <w:gridCol w:w="993"/>
        <w:gridCol w:w="1211"/>
        <w:gridCol w:w="483"/>
        <w:gridCol w:w="509"/>
        <w:gridCol w:w="1474"/>
        <w:gridCol w:w="14"/>
      </w:tblGrid>
      <w:tr w:rsidR="008F262D" w:rsidRPr="008F262D" w14:paraId="1515DEB7" w14:textId="77777777" w:rsidTr="00694D4D">
        <w:trPr>
          <w:gridBefore w:val="1"/>
          <w:wBefore w:w="8" w:type="dxa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FDA0DA" w14:textId="77777777" w:rsidR="008F262D" w:rsidRPr="008F262D" w:rsidRDefault="008F262D" w:rsidP="00694D4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108831" w14:textId="77777777" w:rsidR="008F262D" w:rsidRPr="008F262D" w:rsidRDefault="008F262D" w:rsidP="00694D4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Cecha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456DBB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Zał. normy PN-EN 1338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8F8609" w14:textId="77777777" w:rsidR="008F262D" w:rsidRPr="008F262D" w:rsidRDefault="008F262D" w:rsidP="00694D4D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Wymaganie</w:t>
            </w:r>
          </w:p>
        </w:tc>
      </w:tr>
      <w:tr w:rsidR="008F262D" w:rsidRPr="008F262D" w14:paraId="07A00739" w14:textId="77777777" w:rsidTr="00694D4D">
        <w:trPr>
          <w:gridBefore w:val="1"/>
          <w:wBefore w:w="8" w:type="dxa"/>
          <w:jc w:val="center"/>
        </w:trPr>
        <w:tc>
          <w:tcPr>
            <w:tcW w:w="5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C4FC" w14:textId="77777777" w:rsidR="008F262D" w:rsidRPr="008F262D" w:rsidRDefault="008F262D" w:rsidP="00694D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4ABB5B" w14:textId="77777777" w:rsidR="008F262D" w:rsidRPr="008F262D" w:rsidRDefault="008F262D" w:rsidP="00694D4D">
            <w:pPr>
              <w:spacing w:before="120" w:after="120" w:line="254" w:lineRule="auto"/>
              <w:ind w:left="11" w:hanging="11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Kształt i wymiary</w:t>
            </w:r>
          </w:p>
        </w:tc>
        <w:tc>
          <w:tcPr>
            <w:tcW w:w="84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027AA9" w14:textId="77777777" w:rsidR="008F262D" w:rsidRPr="008F262D" w:rsidRDefault="008F262D" w:rsidP="00694D4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684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885C1" w14:textId="77777777" w:rsidR="008F262D" w:rsidRPr="008F262D" w:rsidRDefault="008F262D" w:rsidP="00694D4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262D" w:rsidRPr="008F262D" w14:paraId="704B3CA9" w14:textId="77777777" w:rsidTr="00694D4D">
        <w:trPr>
          <w:gridBefore w:val="1"/>
          <w:wBefore w:w="8" w:type="dxa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BB7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D96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Dopuszczalne odchyłki w mm od zadeklarowanych wymiarów kostki, grubości:  </w:t>
            </w:r>
          </w:p>
          <w:p w14:paraId="34BE83C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&lt; 100 mm</w:t>
            </w:r>
          </w:p>
          <w:p w14:paraId="0BD28C91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67424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≥ 100 mm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B96B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21F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Długość</w:t>
            </w:r>
          </w:p>
          <w:p w14:paraId="64F84112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E533CC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00CDEF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±2 mm</w:t>
            </w:r>
          </w:p>
          <w:p w14:paraId="0FE925D7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5D5EAD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±3 mm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0E2E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Szerokość</w:t>
            </w:r>
          </w:p>
          <w:p w14:paraId="065AD3F4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81F7ED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113975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±2 mm</w:t>
            </w:r>
          </w:p>
          <w:p w14:paraId="1DD608BC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19D5DC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±3 mm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304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Grubość</w:t>
            </w:r>
          </w:p>
          <w:p w14:paraId="07FF58C8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FDB8A9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A21A97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±3 mm</w:t>
            </w:r>
          </w:p>
          <w:p w14:paraId="76E2DB9C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0FD7D2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±4 mm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7FB7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Różnica pomiędzy dwoma pomiarami grubości, tej samej kostki, powinna być ≤ 3 mm</w:t>
            </w:r>
          </w:p>
        </w:tc>
      </w:tr>
      <w:tr w:rsidR="008F262D" w:rsidRPr="008F262D" w14:paraId="2A9D6C17" w14:textId="77777777" w:rsidTr="00694D4D">
        <w:trPr>
          <w:gridBefore w:val="1"/>
          <w:wBefore w:w="8" w:type="dxa"/>
          <w:trHeight w:val="1677"/>
          <w:jc w:val="center"/>
        </w:trPr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0D8B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4193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Odchyłki płaskości i pofalowania (jeśli maksymalne wymiary kostki &gt; 300 mm), przy długości pomiarowej</w:t>
            </w:r>
          </w:p>
          <w:p w14:paraId="6ADF6118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300 mm</w:t>
            </w:r>
          </w:p>
          <w:p w14:paraId="169CB482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400 mm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8A2A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4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23CD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Maksymalna (w mm)</w:t>
            </w:r>
          </w:p>
          <w:p w14:paraId="5F3478AA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wypukłość                      wklęsłość</w:t>
            </w:r>
          </w:p>
          <w:p w14:paraId="7B060212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8A7775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15945A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1,5 mm                             1,0 mm</w:t>
            </w:r>
          </w:p>
          <w:p w14:paraId="15E91A2A" w14:textId="77777777" w:rsidR="008F262D" w:rsidRPr="008F262D" w:rsidRDefault="008F262D" w:rsidP="00694D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2,0 mm                             1,5 mm</w:t>
            </w:r>
          </w:p>
        </w:tc>
      </w:tr>
      <w:tr w:rsidR="008F262D" w:rsidRPr="008F262D" w14:paraId="313198BE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744875FC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1.3</w:t>
            </w:r>
          </w:p>
        </w:tc>
        <w:tc>
          <w:tcPr>
            <w:tcW w:w="3260" w:type="dxa"/>
            <w:gridSpan w:val="2"/>
            <w:vAlign w:val="center"/>
          </w:tcPr>
          <w:p w14:paraId="1AE33744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Grubość warstwy ścieralnej (dot. płyt dwuwarstwowych)</w:t>
            </w:r>
          </w:p>
        </w:tc>
        <w:tc>
          <w:tcPr>
            <w:tcW w:w="850" w:type="dxa"/>
            <w:gridSpan w:val="2"/>
            <w:vAlign w:val="center"/>
          </w:tcPr>
          <w:p w14:paraId="19CBE2C7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6"/>
            <w:vAlign w:val="center"/>
          </w:tcPr>
          <w:p w14:paraId="3DC7B32D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5 mm</w:t>
            </w:r>
          </w:p>
        </w:tc>
      </w:tr>
      <w:tr w:rsidR="008F262D" w:rsidRPr="008F262D" w14:paraId="696FE619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56BD913B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788" w:type="dxa"/>
            <w:gridSpan w:val="10"/>
            <w:vAlign w:val="center"/>
          </w:tcPr>
          <w:p w14:paraId="417966F7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ind w:left="11" w:hanging="1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Właściwości fizyczne i mechaniczne</w:t>
            </w:r>
          </w:p>
        </w:tc>
      </w:tr>
      <w:tr w:rsidR="008F262D" w:rsidRPr="008F262D" w14:paraId="350B2F00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04DB3B28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2.1</w:t>
            </w:r>
          </w:p>
        </w:tc>
        <w:tc>
          <w:tcPr>
            <w:tcW w:w="3260" w:type="dxa"/>
            <w:gridSpan w:val="2"/>
            <w:vAlign w:val="center"/>
          </w:tcPr>
          <w:p w14:paraId="69791A7C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Wytrzymałość na rozciąganie przy rozłupywaniu*)</w:t>
            </w:r>
          </w:p>
        </w:tc>
        <w:tc>
          <w:tcPr>
            <w:tcW w:w="850" w:type="dxa"/>
            <w:gridSpan w:val="2"/>
            <w:vAlign w:val="center"/>
          </w:tcPr>
          <w:p w14:paraId="65FA06A6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F</w:t>
            </w:r>
          </w:p>
        </w:tc>
        <w:tc>
          <w:tcPr>
            <w:tcW w:w="4678" w:type="dxa"/>
            <w:gridSpan w:val="6"/>
            <w:vAlign w:val="center"/>
          </w:tcPr>
          <w:p w14:paraId="43DDF4F5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Żadna kostka nie powinna mieć wytrzymałości na rozciąganie przy rozłupywaniu mniejszej niż 3,6 </w:t>
            </w:r>
            <w:proofErr w:type="spellStart"/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MPa</w:t>
            </w:r>
            <w:proofErr w:type="spellEnd"/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 ani obciążenia niszczącego mniejszego niż 250 N/mm</w:t>
            </w:r>
          </w:p>
        </w:tc>
      </w:tr>
      <w:tr w:rsidR="008F262D" w:rsidRPr="008F262D" w14:paraId="67321E45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285"/>
          <w:jc w:val="center"/>
        </w:trPr>
        <w:tc>
          <w:tcPr>
            <w:tcW w:w="568" w:type="dxa"/>
            <w:gridSpan w:val="2"/>
            <w:vMerge w:val="restart"/>
            <w:vAlign w:val="center"/>
          </w:tcPr>
          <w:p w14:paraId="0916DE3B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2.2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4D583EFF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Odporność na ścieranie (wg klasy 4 oznaczenia i normy)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4D759401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G i H</w:t>
            </w:r>
          </w:p>
        </w:tc>
        <w:tc>
          <w:tcPr>
            <w:tcW w:w="4678" w:type="dxa"/>
            <w:gridSpan w:val="6"/>
            <w:vAlign w:val="center"/>
          </w:tcPr>
          <w:p w14:paraId="32BBBC43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Pomiar wykonany na tarczy</w:t>
            </w:r>
          </w:p>
        </w:tc>
      </w:tr>
      <w:tr w:rsidR="008F262D" w:rsidRPr="008F262D" w14:paraId="4E65B7D2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540"/>
          <w:jc w:val="center"/>
        </w:trPr>
        <w:tc>
          <w:tcPr>
            <w:tcW w:w="568" w:type="dxa"/>
            <w:gridSpan w:val="2"/>
            <w:vMerge/>
            <w:vAlign w:val="center"/>
          </w:tcPr>
          <w:p w14:paraId="08C0254C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4E637B1F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59773C09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5" w:type="dxa"/>
            <w:gridSpan w:val="4"/>
            <w:vAlign w:val="center"/>
          </w:tcPr>
          <w:p w14:paraId="4E471510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Szerokiej ściernej, wg zał. G normy – badanie podstawowe</w:t>
            </w:r>
          </w:p>
        </w:tc>
        <w:tc>
          <w:tcPr>
            <w:tcW w:w="1983" w:type="dxa"/>
            <w:gridSpan w:val="2"/>
            <w:vAlign w:val="center"/>
          </w:tcPr>
          <w:p w14:paraId="17FFE0F4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Böhmego</w:t>
            </w:r>
            <w:proofErr w:type="spellEnd"/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, wg zał. H normy – badanie alternatywne</w:t>
            </w:r>
          </w:p>
        </w:tc>
      </w:tr>
      <w:tr w:rsidR="008F262D" w:rsidRPr="008F262D" w14:paraId="20068CA5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420"/>
          <w:jc w:val="center"/>
        </w:trPr>
        <w:tc>
          <w:tcPr>
            <w:tcW w:w="568" w:type="dxa"/>
            <w:gridSpan w:val="2"/>
            <w:vMerge/>
            <w:vAlign w:val="center"/>
          </w:tcPr>
          <w:p w14:paraId="2F49E28F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408557AC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56814583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5" w:type="dxa"/>
            <w:gridSpan w:val="4"/>
            <w:vAlign w:val="center"/>
          </w:tcPr>
          <w:p w14:paraId="38549F3D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≤ 20 mm</w:t>
            </w:r>
          </w:p>
        </w:tc>
        <w:tc>
          <w:tcPr>
            <w:tcW w:w="1983" w:type="dxa"/>
            <w:gridSpan w:val="2"/>
            <w:vAlign w:val="center"/>
          </w:tcPr>
          <w:p w14:paraId="216DA92D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≤ 18 000mm</w:t>
            </w:r>
            <w:r w:rsidRPr="008F262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</w:p>
          <w:p w14:paraId="06FFD7CD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/5000 mm</w:t>
            </w:r>
            <w:r w:rsidRPr="008F262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8F262D" w:rsidRPr="008F262D" w14:paraId="390734DC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364E601F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2.3</w:t>
            </w:r>
          </w:p>
        </w:tc>
        <w:tc>
          <w:tcPr>
            <w:tcW w:w="3260" w:type="dxa"/>
            <w:gridSpan w:val="2"/>
            <w:vAlign w:val="center"/>
          </w:tcPr>
          <w:p w14:paraId="77CA585B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Odporność na poślizg/poślizgnięcie - wartość USRV</w:t>
            </w:r>
          </w:p>
        </w:tc>
        <w:tc>
          <w:tcPr>
            <w:tcW w:w="850" w:type="dxa"/>
            <w:gridSpan w:val="2"/>
            <w:vAlign w:val="center"/>
          </w:tcPr>
          <w:p w14:paraId="28AC85C2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</w:tc>
        <w:tc>
          <w:tcPr>
            <w:tcW w:w="4678" w:type="dxa"/>
            <w:gridSpan w:val="6"/>
            <w:vAlign w:val="center"/>
          </w:tcPr>
          <w:p w14:paraId="7D943020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Wartość średnia ≥ 55</w:t>
            </w:r>
          </w:p>
        </w:tc>
      </w:tr>
      <w:tr w:rsidR="008F262D" w:rsidRPr="008F262D" w14:paraId="039EB7AB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6483B1DD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8788" w:type="dxa"/>
            <w:gridSpan w:val="10"/>
            <w:vAlign w:val="center"/>
          </w:tcPr>
          <w:p w14:paraId="2B4B523D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ind w:left="11" w:hanging="1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b/>
                <w:sz w:val="18"/>
                <w:szCs w:val="18"/>
              </w:rPr>
              <w:t>Odporność na warunki atmosferyczne (kryteria stosowane łącznie)</w:t>
            </w:r>
          </w:p>
        </w:tc>
      </w:tr>
      <w:tr w:rsidR="008F262D" w:rsidRPr="008F262D" w14:paraId="1D82FF52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trHeight w:val="970"/>
          <w:jc w:val="center"/>
        </w:trPr>
        <w:tc>
          <w:tcPr>
            <w:tcW w:w="568" w:type="dxa"/>
            <w:gridSpan w:val="2"/>
            <w:vAlign w:val="center"/>
          </w:tcPr>
          <w:p w14:paraId="7AF8D5DD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3.1</w:t>
            </w:r>
          </w:p>
        </w:tc>
        <w:tc>
          <w:tcPr>
            <w:tcW w:w="3260" w:type="dxa"/>
            <w:gridSpan w:val="2"/>
            <w:vAlign w:val="center"/>
          </w:tcPr>
          <w:p w14:paraId="373168B6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Odporność na zamrażanie/rozmrażanie z udziałem soli odladzającej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14:paraId="7D8AD778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D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91020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Ubytek masy po badaniu:</w:t>
            </w:r>
          </w:p>
          <w:p w14:paraId="096C8D72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- wartość średnia ≤ 1,0 kg/m</w:t>
            </w:r>
            <w:r w:rsidRPr="008F262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  <w:p w14:paraId="247AFE85" w14:textId="77777777" w:rsidR="008F262D" w:rsidRPr="008F262D" w:rsidRDefault="008F262D" w:rsidP="00694D4D">
            <w:pPr>
              <w:pStyle w:val="Nagwek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- każdy pojedynczy wynik ≤ 1,5 kg/m</w:t>
            </w:r>
            <w:r w:rsidRPr="008F262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8F262D" w:rsidRPr="008F262D" w14:paraId="362DB090" w14:textId="77777777" w:rsidTr="0069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dxa"/>
          <w:jc w:val="center"/>
        </w:trPr>
        <w:tc>
          <w:tcPr>
            <w:tcW w:w="568" w:type="dxa"/>
            <w:gridSpan w:val="2"/>
            <w:vAlign w:val="center"/>
          </w:tcPr>
          <w:p w14:paraId="4589BFCF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3.2</w:t>
            </w:r>
          </w:p>
        </w:tc>
        <w:tc>
          <w:tcPr>
            <w:tcW w:w="3260" w:type="dxa"/>
            <w:gridSpan w:val="2"/>
            <w:vAlign w:val="center"/>
          </w:tcPr>
          <w:p w14:paraId="50904BEE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Nasiąkliwość</w:t>
            </w:r>
          </w:p>
        </w:tc>
        <w:tc>
          <w:tcPr>
            <w:tcW w:w="850" w:type="dxa"/>
            <w:gridSpan w:val="2"/>
            <w:vAlign w:val="center"/>
          </w:tcPr>
          <w:p w14:paraId="4ABDBA3C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</w:tc>
        <w:tc>
          <w:tcPr>
            <w:tcW w:w="4678" w:type="dxa"/>
            <w:gridSpan w:val="6"/>
            <w:vAlign w:val="center"/>
          </w:tcPr>
          <w:p w14:paraId="6B9E624A" w14:textId="77777777" w:rsidR="008F262D" w:rsidRPr="008F262D" w:rsidRDefault="008F262D" w:rsidP="00694D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Wartość średnia i każdy pojedynczy wynik ≤ 6%</w:t>
            </w:r>
          </w:p>
        </w:tc>
      </w:tr>
    </w:tbl>
    <w:p w14:paraId="11DB4B93" w14:textId="77777777" w:rsidR="008F262D" w:rsidRPr="008F262D" w:rsidRDefault="008F262D" w:rsidP="008F262D">
      <w:pPr>
        <w:pStyle w:val="Nagwek1"/>
        <w:spacing w:after="0" w:line="276" w:lineRule="auto"/>
        <w:ind w:left="-6" w:hanging="11"/>
        <w:rPr>
          <w:rFonts w:cstheme="minorHAnsi"/>
          <w:b w:val="0"/>
          <w:sz w:val="18"/>
          <w:szCs w:val="20"/>
        </w:rPr>
      </w:pPr>
      <w:r w:rsidRPr="008F262D">
        <w:rPr>
          <w:rFonts w:cstheme="minorHAnsi"/>
          <w:b w:val="0"/>
          <w:sz w:val="18"/>
          <w:szCs w:val="20"/>
        </w:rPr>
        <w:lastRenderedPageBreak/>
        <w:t>pkt.  4 Aspekty wizualne bez zmian</w:t>
      </w:r>
    </w:p>
    <w:p w14:paraId="24EEEFEA" w14:textId="77777777" w:rsidR="008F262D" w:rsidRPr="008F262D" w:rsidRDefault="008F262D" w:rsidP="008F262D">
      <w:pPr>
        <w:pStyle w:val="Nagwek1"/>
        <w:spacing w:after="0" w:line="276" w:lineRule="auto"/>
        <w:ind w:left="-6" w:hanging="11"/>
        <w:rPr>
          <w:rFonts w:cstheme="minorHAnsi"/>
          <w:b w:val="0"/>
          <w:sz w:val="18"/>
          <w:szCs w:val="20"/>
        </w:rPr>
      </w:pPr>
      <w:r w:rsidRPr="008F262D">
        <w:rPr>
          <w:rFonts w:cstheme="minorHAnsi"/>
          <w:b w:val="0"/>
          <w:sz w:val="18"/>
          <w:szCs w:val="20"/>
        </w:rPr>
        <w:t xml:space="preserve">*) W przypadku kontroli zgodności przeprowadzanej przez stronę trzecią (Przypadek II) dopuszczone są wymagania jak dla kontroli produkcji </w:t>
      </w:r>
    </w:p>
    <w:p w14:paraId="7D76AF9B" w14:textId="77777777" w:rsidR="008F262D" w:rsidRPr="008F262D" w:rsidRDefault="008F262D" w:rsidP="008F262D">
      <w:pPr>
        <w:pStyle w:val="Nagwek1"/>
        <w:spacing w:after="0" w:line="276" w:lineRule="auto"/>
        <w:ind w:left="-6" w:hanging="11"/>
        <w:rPr>
          <w:rFonts w:cstheme="minorHAnsi"/>
          <w:b w:val="0"/>
          <w:sz w:val="18"/>
          <w:szCs w:val="20"/>
        </w:rPr>
      </w:pPr>
      <w:r w:rsidRPr="008F262D">
        <w:rPr>
          <w:rFonts w:cstheme="minorHAnsi"/>
          <w:b w:val="0"/>
          <w:sz w:val="18"/>
          <w:szCs w:val="20"/>
        </w:rPr>
        <w:t>Wymiary kostek betonowych jak w dokumentacji projektowej</w:t>
      </w:r>
    </w:p>
    <w:p w14:paraId="4D3BD813" w14:textId="77777777" w:rsidR="008F262D" w:rsidRPr="008F262D" w:rsidRDefault="008F262D" w:rsidP="008F262D">
      <w:pPr>
        <w:pStyle w:val="Nagwek2"/>
      </w:pPr>
      <w:r w:rsidRPr="008F262D">
        <w:t xml:space="preserve">2.4. Materiały na podsypkę i wypełnienia szczelin </w:t>
      </w:r>
    </w:p>
    <w:p w14:paraId="0BDD3A08" w14:textId="77777777" w:rsidR="008F262D" w:rsidRPr="008F262D" w:rsidRDefault="008F262D" w:rsidP="008F262D">
      <w:pPr>
        <w:pStyle w:val="Nagwek1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Na podsypkę cementowo- piaskową należy stosować następujące materiały: </w:t>
      </w:r>
    </w:p>
    <w:p w14:paraId="4107F250" w14:textId="77777777" w:rsidR="008F262D" w:rsidRPr="008F262D" w:rsidRDefault="008F262D" w:rsidP="008F262D">
      <w:pPr>
        <w:pStyle w:val="Nagwek1"/>
        <w:spacing w:before="120" w:after="120" w:line="276" w:lineRule="auto"/>
        <w:ind w:left="284" w:hanging="299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a) cement powszechnego użytku wg. PN-EN 197-1, </w:t>
      </w:r>
    </w:p>
    <w:p w14:paraId="68E7C3BF" w14:textId="77777777" w:rsidR="008F262D" w:rsidRPr="008F262D" w:rsidRDefault="008F262D" w:rsidP="008F262D">
      <w:pPr>
        <w:pStyle w:val="Nagwek1"/>
        <w:spacing w:before="120" w:after="120" w:line="276" w:lineRule="auto"/>
        <w:ind w:left="284" w:hanging="299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b) kruszywo drobne 0/2, 0/4 lub 0/5 wg. normy PN-EN 13242 kategorii uziarnienia GF80, zawartości pyłów f10, </w:t>
      </w:r>
    </w:p>
    <w:p w14:paraId="1E4D6AAE" w14:textId="77777777" w:rsidR="008F262D" w:rsidRPr="008F262D" w:rsidRDefault="008F262D" w:rsidP="008F262D">
      <w:pPr>
        <w:pStyle w:val="Nagwek1"/>
        <w:spacing w:before="120" w:after="120" w:line="276" w:lineRule="auto"/>
        <w:ind w:left="284" w:hanging="299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c) kruszywo 1/4, 2/5 lub 2/8, wg. normy PN-EN 13242 kategorii uziarnienia GC80-20, zawartości pyłów </w:t>
      </w:r>
      <w:proofErr w:type="spellStart"/>
      <w:r w:rsidRPr="008F262D">
        <w:rPr>
          <w:rFonts w:cstheme="minorHAnsi"/>
          <w:b w:val="0"/>
          <w:szCs w:val="20"/>
        </w:rPr>
        <w:t>f</w:t>
      </w:r>
      <w:r w:rsidRPr="008F262D">
        <w:rPr>
          <w:rFonts w:cstheme="minorHAnsi"/>
          <w:b w:val="0"/>
          <w:szCs w:val="20"/>
          <w:vertAlign w:val="subscript"/>
        </w:rPr>
        <w:t>deklarowana</w:t>
      </w:r>
      <w:proofErr w:type="spellEnd"/>
      <w:r w:rsidRPr="008F262D">
        <w:rPr>
          <w:rFonts w:cstheme="minorHAnsi"/>
          <w:b w:val="0"/>
          <w:szCs w:val="20"/>
        </w:rPr>
        <w:t xml:space="preserve"> (max. do 10% pyłów), </w:t>
      </w:r>
    </w:p>
    <w:p w14:paraId="1B024518" w14:textId="77777777" w:rsidR="008F262D" w:rsidRPr="008F262D" w:rsidRDefault="008F262D" w:rsidP="008F262D">
      <w:pPr>
        <w:pStyle w:val="Nagwek1"/>
        <w:spacing w:before="120" w:after="120" w:line="276" w:lineRule="auto"/>
        <w:ind w:left="284" w:hanging="299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d) woda zgodna z normą PN-EN 1008 (bez badań laboratoryjnych można stosować wodę wodociągową pitną). </w:t>
      </w:r>
    </w:p>
    <w:p w14:paraId="41215FD1" w14:textId="77777777" w:rsidR="008F262D" w:rsidRPr="008F262D" w:rsidRDefault="008F262D" w:rsidP="008F262D">
      <w:pPr>
        <w:pStyle w:val="Nagwek1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Zalecane proporcje mieszania cementu i kruszywa to 1:4 (w stosunku wagowym). Kruszywo nie może być zanieczyszczone ciałami obcymi takimi jak: trawa, szczątki korzeni, konarów, szkło, plastik, grudki gliny.</w:t>
      </w:r>
    </w:p>
    <w:p w14:paraId="3865B44F" w14:textId="0AE4495D" w:rsidR="008F262D" w:rsidRPr="008F262D" w:rsidRDefault="008F262D" w:rsidP="008F262D">
      <w:pPr>
        <w:pStyle w:val="Nagwek1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Do wypełnienia szczelin należy stosować mieszankę cementowo-piaskową w stosunku 1:2 z cementu powszechnego użytku klasy 32,5N wg PN-EN 197-1 i z kruszywa drobnego 0/2  wg normy PN-EN 13242 kategorii uziarnienia G</w:t>
      </w:r>
      <w:r w:rsidRPr="008F262D">
        <w:rPr>
          <w:rFonts w:cstheme="minorHAnsi"/>
          <w:b w:val="0"/>
          <w:szCs w:val="20"/>
          <w:vertAlign w:val="subscript"/>
        </w:rPr>
        <w:t>F</w:t>
      </w:r>
      <w:r w:rsidRPr="008F262D">
        <w:rPr>
          <w:rFonts w:cstheme="minorHAnsi"/>
          <w:b w:val="0"/>
          <w:szCs w:val="20"/>
        </w:rPr>
        <w:t>80, zawartości pyłów f</w:t>
      </w:r>
      <w:r w:rsidRPr="008F262D">
        <w:rPr>
          <w:rFonts w:cstheme="minorHAnsi"/>
          <w:b w:val="0"/>
          <w:szCs w:val="20"/>
          <w:vertAlign w:val="subscript"/>
        </w:rPr>
        <w:t>3</w:t>
      </w:r>
      <w:r w:rsidRPr="008F262D">
        <w:rPr>
          <w:rFonts w:cstheme="minorHAnsi"/>
          <w:b w:val="0"/>
          <w:szCs w:val="20"/>
        </w:rPr>
        <w:t>, spełniającego wymagania PN-EN 13139, wody wg PN-EN 1008 lub inne specjalistyczne materiały przewidziane do stosowania w wykonawstwie nawierzchni brukowych lub kruszywo drobne spełniającego wymagania PN-EN 13242 pod względem uziarnienia.</w:t>
      </w:r>
    </w:p>
    <w:p w14:paraId="30C31D4E" w14:textId="77777777" w:rsidR="008F262D" w:rsidRPr="008F262D" w:rsidRDefault="008F262D" w:rsidP="008F262D">
      <w:pPr>
        <w:pStyle w:val="Nagwek2"/>
      </w:pPr>
      <w:r w:rsidRPr="008F262D">
        <w:t>2.5. Materiały do wykonania podbudowy z mieszanki kruszyw niezwiązanej</w:t>
      </w:r>
    </w:p>
    <w:p w14:paraId="484814AC" w14:textId="72DF3DC3" w:rsidR="008F262D" w:rsidRPr="008F262D" w:rsidRDefault="008F262D" w:rsidP="008F262D">
      <w:pPr>
        <w:pStyle w:val="Nagwek1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Wymagania dla materiałów oraz mieszanki kruszyw niezwiązanych dla wykonania podbudowy pod nawierzchnię </w:t>
      </w:r>
      <w:r>
        <w:rPr>
          <w:rFonts w:cstheme="minorHAnsi"/>
          <w:b w:val="0"/>
          <w:szCs w:val="20"/>
        </w:rPr>
        <w:br/>
      </w:r>
      <w:r w:rsidRPr="008F262D">
        <w:rPr>
          <w:rFonts w:cstheme="minorHAnsi"/>
          <w:b w:val="0"/>
          <w:szCs w:val="20"/>
        </w:rPr>
        <w:t>z brukowej kostki betonowej podano w WT-4 GDDKiA.</w:t>
      </w:r>
    </w:p>
    <w:p w14:paraId="104DF470" w14:textId="77777777" w:rsidR="008F262D" w:rsidRPr="008F262D" w:rsidRDefault="008F262D" w:rsidP="008F262D">
      <w:pPr>
        <w:pStyle w:val="Nagwek1"/>
      </w:pPr>
      <w:r w:rsidRPr="008F262D">
        <w:t xml:space="preserve">3. SPRZĘT </w:t>
      </w:r>
    </w:p>
    <w:p w14:paraId="19A71A06" w14:textId="75614622" w:rsidR="008F262D" w:rsidRPr="008F262D" w:rsidRDefault="008F262D" w:rsidP="008F262D">
      <w:pPr>
        <w:pStyle w:val="Nagwek2"/>
      </w:pPr>
      <w:r w:rsidRPr="008F262D">
        <w:t xml:space="preserve">3.1. </w:t>
      </w:r>
      <w:r w:rsidRPr="008F262D">
        <w:t xml:space="preserve">Ogólne wymagania dotyczące sprzętu </w:t>
      </w:r>
    </w:p>
    <w:p w14:paraId="3A9E0789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bookmarkStart w:id="6" w:name="_Hlk56255024"/>
      <w:r w:rsidRPr="008F262D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6"/>
      <w:r w:rsidRPr="008F262D">
        <w:rPr>
          <w:rFonts w:asciiTheme="minorHAnsi" w:hAnsiTheme="minorHAnsi" w:cstheme="minorHAnsi"/>
        </w:rPr>
        <w:t xml:space="preserve">. </w:t>
      </w:r>
    </w:p>
    <w:p w14:paraId="5B93E4D1" w14:textId="77777777" w:rsidR="008F262D" w:rsidRPr="008F262D" w:rsidRDefault="008F262D" w:rsidP="008F262D">
      <w:pPr>
        <w:pStyle w:val="Nagwek2"/>
      </w:pPr>
      <w:r w:rsidRPr="008F262D">
        <w:t xml:space="preserve">3.2. Sprzęt do wykonania remontu cząstkowego nawierzchni z betonowej kostki brukowej </w:t>
      </w:r>
    </w:p>
    <w:p w14:paraId="53BDFBCB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Wymagania dotyczące sprzętu do wykonania remontu cząstkowego nawierzchni z betonowej kostki brukowej powinny odpowiadać warunkom podanym w OST D-05.03.23a, dla ręcznego układania betonowej kostki brukowej na małych powierzchniach, z zastosowaniem sprzętu do rozebrania uszkodzonej nawierzchni, jak np.: łopatek do oczyszczenia spoin, haczyków do wyciągania kostek i usuwania zalew, dłut, młotków brukarskich, skrobaczek, szczotek, młotków pneumatycznych, drągów stalowych, konewek, wiader do wody, szpadli, łopat itp. </w:t>
      </w:r>
    </w:p>
    <w:p w14:paraId="3A717ABB" w14:textId="77777777" w:rsidR="008F262D" w:rsidRPr="008F262D" w:rsidRDefault="008F262D" w:rsidP="008F262D">
      <w:pPr>
        <w:pStyle w:val="Nagwek1"/>
      </w:pPr>
      <w:r w:rsidRPr="008F262D">
        <w:t>4. TRANSPORT</w:t>
      </w:r>
    </w:p>
    <w:p w14:paraId="2E7E2590" w14:textId="77777777" w:rsidR="008F262D" w:rsidRPr="008F262D" w:rsidRDefault="008F262D" w:rsidP="008F262D">
      <w:pPr>
        <w:pStyle w:val="Nagwek2"/>
      </w:pPr>
      <w:bookmarkStart w:id="7" w:name="_Hlk56255108"/>
      <w:r w:rsidRPr="008F262D">
        <w:t>4.1. Ogólne wymagania dotyczące transportu</w:t>
      </w:r>
    </w:p>
    <w:p w14:paraId="3873BFAF" w14:textId="79515EE4" w:rsidR="008F262D" w:rsidRPr="008F262D" w:rsidRDefault="008F262D" w:rsidP="008F262D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8" w:name="_Hlk56246765"/>
      <w:bookmarkStart w:id="9" w:name="_Hlk56369434"/>
      <w:r w:rsidRPr="008F262D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9"/>
      <w:r w:rsidRPr="008F262D">
        <w:rPr>
          <w:rFonts w:asciiTheme="minorHAnsi" w:hAnsiTheme="minorHAnsi" w:cstheme="minorHAnsi"/>
        </w:rPr>
        <w:t>.</w:t>
      </w:r>
    </w:p>
    <w:bookmarkEnd w:id="7"/>
    <w:bookmarkEnd w:id="8"/>
    <w:p w14:paraId="4B8D6328" w14:textId="41B2572D" w:rsidR="008F262D" w:rsidRPr="008F262D" w:rsidRDefault="008F262D" w:rsidP="008F262D">
      <w:pPr>
        <w:pStyle w:val="Nagwek2"/>
      </w:pPr>
      <w:r w:rsidRPr="008F262D">
        <w:t xml:space="preserve">4.2. Transport materiałów wymaganych do remontu cząstkowego nawierzchni z betonowej kostki brukowej </w:t>
      </w:r>
    </w:p>
    <w:p w14:paraId="0A21D36C" w14:textId="71C7270C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Wymagania dotyczące transportu materiałów do remontu cząstkowego nawierzchni z betonowej kostki brukowej powinny odpowiadać warunkom podanym w OST D-05.03.23a pkt. 4.  </w:t>
      </w:r>
    </w:p>
    <w:p w14:paraId="4EB87A33" w14:textId="77777777" w:rsidR="008F262D" w:rsidRPr="008F262D" w:rsidRDefault="008F262D" w:rsidP="008F262D">
      <w:pPr>
        <w:pStyle w:val="Nagwek1"/>
      </w:pPr>
      <w:r w:rsidRPr="008F262D">
        <w:lastRenderedPageBreak/>
        <w:t xml:space="preserve">5. WYKONANIE ROBÓT </w:t>
      </w:r>
    </w:p>
    <w:p w14:paraId="1634D790" w14:textId="77777777" w:rsidR="008F262D" w:rsidRPr="008F262D" w:rsidRDefault="008F262D" w:rsidP="008F262D">
      <w:pPr>
        <w:pStyle w:val="Nagwek2"/>
      </w:pPr>
      <w:r w:rsidRPr="008F262D">
        <w:t xml:space="preserve">5.1. Ogólne zasady wykonania robót </w:t>
      </w:r>
    </w:p>
    <w:p w14:paraId="043E6B69" w14:textId="77777777" w:rsidR="008F262D" w:rsidRPr="008F262D" w:rsidRDefault="008F262D" w:rsidP="008F262D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bookmarkStart w:id="10" w:name="_Hlk56246896"/>
      <w:r w:rsidRPr="008F262D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69AB422E" w14:textId="77777777" w:rsidR="008F262D" w:rsidRPr="008F262D" w:rsidRDefault="008F262D" w:rsidP="008F262D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Wykonawca przystąpi do wykonania prac na polecenie wystawione przez Przedstawiciela Zamawiającego. Koszt usunięcia ewentualnych uszkodzeń wynikłych w związku z realizacją zleconych prac obciąża Wykonawcę. </w:t>
      </w:r>
    </w:p>
    <w:p w14:paraId="6A16D0E6" w14:textId="77777777" w:rsidR="008F262D" w:rsidRPr="008F262D" w:rsidRDefault="008F262D" w:rsidP="008F262D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Wymagania dla oznakowania prac podano w SST D-M-00.00.00. Wymagania ogólne.</w:t>
      </w:r>
    </w:p>
    <w:bookmarkEnd w:id="10"/>
    <w:p w14:paraId="085900DE" w14:textId="77777777" w:rsidR="008F262D" w:rsidRPr="008F262D" w:rsidRDefault="008F262D" w:rsidP="008F262D">
      <w:pPr>
        <w:pStyle w:val="Nagwek2"/>
      </w:pPr>
      <w:r w:rsidRPr="008F262D">
        <w:t xml:space="preserve">5.2. Uszkodzenia nawierzchni z betonowej kostki brukowej podlegające remontowi cząstkowemu </w:t>
      </w:r>
    </w:p>
    <w:p w14:paraId="5982FB0C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Remontowi cząstkowemu podlegają uszkodzenia nawierzchni z betonowej kostki brukowej, obejmujące: </w:t>
      </w:r>
    </w:p>
    <w:p w14:paraId="10E5D042" w14:textId="0C9E5707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zapadnięcia i wyboje fragmentów nawierzchni, </w:t>
      </w:r>
    </w:p>
    <w:p w14:paraId="5B731FBC" w14:textId="33BA423A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przesuwanie rzędów kostek pod działaniem sił poziomych, </w:t>
      </w:r>
    </w:p>
    <w:p w14:paraId="6A954C21" w14:textId="019C3A26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zniekształcenia związane z lokalnym podnoszeniem się nawierzchni lub pęknięciami w spoinach pod wpływem zmian temperatury w spoinach zalanych zaprawą cementowo-piaskową, </w:t>
      </w:r>
    </w:p>
    <w:p w14:paraId="7C969036" w14:textId="0D200CBF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osłabienia stateczności kostek przy ich wykruszaniu się lub wymywaniu materiału wypełniającego kostki, </w:t>
      </w:r>
    </w:p>
    <w:p w14:paraId="37275BFB" w14:textId="05DB0C0A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osiadanie nawierzchni w miejscu przekopów (np. po przełożeniu urządzeń podziemnych), wadliwej jakości podłoża lub podbudowy, niewłaściwego odwodnienia, </w:t>
      </w:r>
    </w:p>
    <w:p w14:paraId="7C008977" w14:textId="4FDA9463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nierówności bruku z powodu pochylenia się kostek, powstających od wysysania przez opony samochodów piasku ze spoin, wskutek szybkiego obracania się kół samochodowych, </w:t>
      </w:r>
    </w:p>
    <w:p w14:paraId="3BA69FE7" w14:textId="0DC8DB01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kostki pęknięte, zmiażdżone, uszkodzone powierzchniowo, </w:t>
      </w:r>
    </w:p>
    <w:p w14:paraId="02513C8F" w14:textId="0B909B4B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inne uszkodzenia, deformujące nawierzchnię w sposób odbiegający od jej prawidłowego stanu. </w:t>
      </w:r>
    </w:p>
    <w:p w14:paraId="018CF30C" w14:textId="77777777" w:rsidR="008F262D" w:rsidRPr="008F262D" w:rsidRDefault="008F262D" w:rsidP="008F262D">
      <w:pPr>
        <w:pStyle w:val="Nagwek2"/>
      </w:pPr>
      <w:r w:rsidRPr="008F262D">
        <w:t xml:space="preserve">5.3. Zasady wykonywania remontu cząstkowego </w:t>
      </w:r>
    </w:p>
    <w:p w14:paraId="1754D693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Wykonanie remontu cząstkowego nawierzchni z betonowej kostki brukowej obejmuje: </w:t>
      </w:r>
    </w:p>
    <w:p w14:paraId="2CB88D41" w14:textId="77777777" w:rsidR="008F262D" w:rsidRPr="008F262D" w:rsidRDefault="008F262D" w:rsidP="008F262D">
      <w:pPr>
        <w:numPr>
          <w:ilvl w:val="0"/>
          <w:numId w:val="1"/>
        </w:numPr>
        <w:overflowPunct/>
        <w:autoSpaceDE/>
        <w:autoSpaceDN/>
        <w:adjustRightInd/>
        <w:spacing w:before="120" w:after="120" w:line="276" w:lineRule="auto"/>
        <w:ind w:hanging="36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roboty przygotowawcze </w:t>
      </w:r>
    </w:p>
    <w:p w14:paraId="3F0FC4BF" w14:textId="7BB5B669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wyznaczenie powierzchni remontu cząstkowego, </w:t>
      </w:r>
    </w:p>
    <w:p w14:paraId="5AFBA009" w14:textId="4BEF54E8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rozebranie uszkodzonej nawierzchni z betonowej kostki brukowej z oczyszczeniem i posortowaniem materiału uzyskanego z rozbiórki, </w:t>
      </w:r>
    </w:p>
    <w:p w14:paraId="02377282" w14:textId="75A9282C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ew. naprawę podbudowy lub podłoża gruntowego, </w:t>
      </w:r>
    </w:p>
    <w:p w14:paraId="243094A8" w14:textId="77777777" w:rsidR="008F262D" w:rsidRPr="008F262D" w:rsidRDefault="008F262D" w:rsidP="008F262D">
      <w:pPr>
        <w:numPr>
          <w:ilvl w:val="0"/>
          <w:numId w:val="1"/>
        </w:numPr>
        <w:overflowPunct/>
        <w:autoSpaceDE/>
        <w:autoSpaceDN/>
        <w:adjustRightInd/>
        <w:spacing w:before="120" w:after="120" w:line="276" w:lineRule="auto"/>
        <w:ind w:hanging="36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ułożenie nawierzchni </w:t>
      </w:r>
    </w:p>
    <w:p w14:paraId="76C3CA0C" w14:textId="7640016D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spulchnienie i ewentualne uzupełnienie podsypki piaskowej wraz z ubiciem względnie wymianę podsypki cementowo-piaskowej wraz z jej przygotowaniem, </w:t>
      </w:r>
    </w:p>
    <w:p w14:paraId="502B171C" w14:textId="25194F1F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>ułożenie nawierzchni z betonowej kostki brukowej z ubiciem i wypełnieniem spoin,</w:t>
      </w:r>
    </w:p>
    <w:p w14:paraId="2022649E" w14:textId="1B666CFD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pielęgnację nawierzchni. </w:t>
      </w:r>
    </w:p>
    <w:p w14:paraId="627AB3E6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szCs w:val="20"/>
        </w:rPr>
      </w:pPr>
    </w:p>
    <w:p w14:paraId="185468BB" w14:textId="77777777" w:rsidR="008F262D" w:rsidRPr="008F262D" w:rsidRDefault="008F262D" w:rsidP="008F262D">
      <w:pPr>
        <w:pStyle w:val="Nagwek2"/>
      </w:pPr>
      <w:r w:rsidRPr="008F262D">
        <w:t xml:space="preserve">5.4. Roboty przygotowawcze </w:t>
      </w:r>
    </w:p>
    <w:p w14:paraId="7942902B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8F262D">
        <w:rPr>
          <w:rFonts w:asciiTheme="minorHAnsi" w:hAnsiTheme="minorHAnsi" w:cstheme="minorHAnsi"/>
          <w:u w:val="single"/>
        </w:rPr>
        <w:t xml:space="preserve">5.4.1. Wyznaczenie powierzchni remontu cząstkowego </w:t>
      </w:r>
    </w:p>
    <w:p w14:paraId="09A1B158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Powierzchnia przeznaczona do wykonania remontu cząstkowego powinna obejmować cały obszar uszkodzonej nawierzchni oraz część do niego przylegającą w celu łatwiejszego powiązania nawierzchni naprawianej z istniejącą. </w:t>
      </w:r>
    </w:p>
    <w:p w14:paraId="1B1D29DA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Przy wyznaczaniu powierzchni remontu należy uwzględnić potrzeby prowadzenia ruchu kołowego względnie pieszego, decydując się w określonych przypadkach na remont np. na połowie szerokości jezdni. </w:t>
      </w:r>
    </w:p>
    <w:p w14:paraId="48DB6277" w14:textId="48918DA6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Powierzchnię przeznaczoną do wykonania remontu cząstkowego akceptuje Zamawiając</w:t>
      </w:r>
      <w:r>
        <w:rPr>
          <w:rFonts w:asciiTheme="minorHAnsi" w:hAnsiTheme="minorHAnsi" w:cstheme="minorHAnsi"/>
        </w:rPr>
        <w:t>y</w:t>
      </w:r>
      <w:r w:rsidRPr="008F262D">
        <w:rPr>
          <w:rFonts w:asciiTheme="minorHAnsi" w:hAnsiTheme="minorHAnsi" w:cstheme="minorHAnsi"/>
        </w:rPr>
        <w:t xml:space="preserve">. </w:t>
      </w:r>
    </w:p>
    <w:p w14:paraId="235D5A01" w14:textId="77777777" w:rsidR="008F262D" w:rsidRPr="008F262D" w:rsidRDefault="008F262D" w:rsidP="008F262D">
      <w:pPr>
        <w:spacing w:before="120" w:after="120" w:line="276" w:lineRule="auto"/>
        <w:ind w:hanging="15"/>
        <w:rPr>
          <w:rFonts w:asciiTheme="minorHAnsi" w:hAnsiTheme="minorHAnsi" w:cstheme="minorHAnsi"/>
          <w:u w:val="single"/>
        </w:rPr>
      </w:pPr>
      <w:r w:rsidRPr="008F262D">
        <w:rPr>
          <w:rFonts w:asciiTheme="minorHAnsi" w:hAnsiTheme="minorHAnsi" w:cstheme="minorHAnsi"/>
          <w:u w:val="single"/>
        </w:rPr>
        <w:lastRenderedPageBreak/>
        <w:t xml:space="preserve">5.4.2. Rozebranie uszkodzonej nawierzchni z oczyszczeniem i posortowaniem materiału </w:t>
      </w:r>
      <w:r w:rsidRPr="008F262D">
        <w:rPr>
          <w:rFonts w:asciiTheme="minorHAnsi" w:hAnsiTheme="minorHAnsi" w:cstheme="minorHAnsi"/>
          <w:u w:val="single"/>
        </w:rPr>
        <w:br/>
        <w:t xml:space="preserve">z betonowej kostki brukowej </w:t>
      </w:r>
    </w:p>
    <w:p w14:paraId="4F52ABFC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Przy kostce ułożonej na podsypce piaskowej i spoinach wypełnionych piaskiem rozbiórkę nawierzchni można przeprowadzić dłutami, haczykami z drutu, młotkami brukarskimi, drągami stalowymi itp. Uzyskuje się dość dużo materiału zdatnego do ponownego użycia. Rozbiórkę kostki ułożonej na podsypce cementowo-piaskowej i spoinach wypełnionych zaprawą cementowo-piaskową przeprowadza się zwykle młotkami pneumatycznymi, drągami stalowymi itp., uzyskując znacznie mniej materiału do ponownego użycia niż w przypadku poprzednim. </w:t>
      </w:r>
    </w:p>
    <w:p w14:paraId="319CB14C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Szczeliny dylatacyjne wypełnione zalewami asfaltowymi lub masami uszczelniającymi należy oczyścić za pomocą haczyków, szczotek stalowych ręcznych lub mechanicznych, dłut, łopatek itp. </w:t>
      </w:r>
    </w:p>
    <w:p w14:paraId="634A86C6" w14:textId="77777777" w:rsidR="008F262D" w:rsidRPr="008F262D" w:rsidRDefault="008F262D" w:rsidP="008F262D">
      <w:pPr>
        <w:spacing w:before="120" w:after="120" w:line="276" w:lineRule="auto"/>
        <w:ind w:left="-5" w:right="-11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Stwardniałą starą podsypkę cementowo-piaskową usuwa się całkowicie, po jej rozdrobnieniu na fragmenty. Natomiast starą podsypkę piaskową, w zależności od jej stanu, albo pozostawia się, względnie usuwa się zanieczyszczoną górną jej warstwę. </w:t>
      </w:r>
    </w:p>
    <w:p w14:paraId="3D2155C9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Materiał kostkowy otrzymany z rozbiórki, nadający się do ponownego wbudowania, należy dokładnie oczyścić, posortować i składować w miejscach nie kolidujących z wykonywaniem robót. </w:t>
      </w:r>
    </w:p>
    <w:p w14:paraId="42E4E386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8F262D">
        <w:rPr>
          <w:rFonts w:asciiTheme="minorHAnsi" w:hAnsiTheme="minorHAnsi" w:cstheme="minorHAnsi"/>
          <w:u w:val="single"/>
        </w:rPr>
        <w:t xml:space="preserve">5.4.3. Ewentualna naprawa podbudowy lub podłoża gruntowego </w:t>
      </w:r>
    </w:p>
    <w:p w14:paraId="1E0FFC31" w14:textId="77777777" w:rsid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 usunięciu nawierzchni i ew. podsypki sprawdza się stan podbudowy i podłoża gruntowego. Jeśli są one uszkodzone, należy zbadać przyczyny uszkodzenia i usunąć je w sposób właściwy dla rodzaju konstrukcji nawierzchni. Sposób naprawy zaproponuje Wykonawca, przedstawiając ją do akceptacji Zamawiającego. </w:t>
      </w:r>
    </w:p>
    <w:p w14:paraId="61F96DE9" w14:textId="664AA2E3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 przypadkach potrzeby przeprowadzenia doraźnego wyrównania podbudowy na niewielkiej powierzchni można, po akceptacji Zamawiającego, wyrównać ją chudym betonem o zawartości np. od 160 do 180 kg cementu na 1 m</w:t>
      </w:r>
      <w:r w:rsidRPr="008F262D">
        <w:rPr>
          <w:rFonts w:asciiTheme="minorHAnsi" w:hAnsiTheme="minorHAnsi" w:cstheme="minorHAnsi"/>
          <w:vertAlign w:val="superscript"/>
        </w:rPr>
        <w:t>3</w:t>
      </w:r>
      <w:r w:rsidRPr="008F262D">
        <w:rPr>
          <w:rFonts w:asciiTheme="minorHAnsi" w:hAnsiTheme="minorHAnsi" w:cstheme="minorHAnsi"/>
        </w:rPr>
        <w:t xml:space="preserve"> betonu. </w:t>
      </w:r>
    </w:p>
    <w:p w14:paraId="38FA6281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8F262D">
        <w:rPr>
          <w:rFonts w:asciiTheme="minorHAnsi" w:hAnsiTheme="minorHAnsi" w:cstheme="minorHAnsi"/>
          <w:u w:val="single"/>
        </w:rPr>
        <w:t xml:space="preserve">5.4.4. Ułożenie nawierzchni z betonowej kostki brukowej </w:t>
      </w:r>
    </w:p>
    <w:p w14:paraId="78A1C70D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Kształt, wymiary i barwa kostek  oraz deseń ich układania powinny być identyczne ze stanem przed przebudową. Do remontowanej nawierzchni należy użyć, w największym zakresie, kostki otrzymane z rozbiórki, nadające się do ponownego wbudowania. Nowy uzupełniany materiał kostkowy powinien być tego samego gatunku i koloru co stary.  Roboty nawierzchniowe na podsypce cementowo-piaskowej zaleca się wykonywać przy temperaturze otoczenia nie niższej niż +5</w:t>
      </w:r>
      <w:r w:rsidRPr="008F262D">
        <w:rPr>
          <w:rFonts w:asciiTheme="minorHAnsi" w:hAnsiTheme="minorHAnsi" w:cstheme="minorHAnsi"/>
          <w:vertAlign w:val="superscript"/>
        </w:rPr>
        <w:t>o</w:t>
      </w:r>
      <w:r w:rsidRPr="008F262D">
        <w:rPr>
          <w:rFonts w:asciiTheme="minorHAnsi" w:hAnsiTheme="minorHAnsi" w:cstheme="minorHAnsi"/>
        </w:rPr>
        <w:t xml:space="preserve">C. Dopuszcza się wykonanie nawierzchni jeśli w ciągu dnia temperatura utrzymuje się </w:t>
      </w:r>
      <w:r w:rsidRPr="008F262D">
        <w:rPr>
          <w:rFonts w:asciiTheme="minorHAnsi" w:hAnsiTheme="minorHAnsi" w:cstheme="minorHAnsi"/>
        </w:rPr>
        <w:br/>
        <w:t>w granicach od 0</w:t>
      </w:r>
      <w:r w:rsidRPr="008F262D">
        <w:rPr>
          <w:rFonts w:asciiTheme="minorHAnsi" w:hAnsiTheme="minorHAnsi" w:cstheme="minorHAnsi"/>
          <w:vertAlign w:val="superscript"/>
        </w:rPr>
        <w:t>o</w:t>
      </w:r>
      <w:r w:rsidRPr="008F262D">
        <w:rPr>
          <w:rFonts w:asciiTheme="minorHAnsi" w:hAnsiTheme="minorHAnsi" w:cstheme="minorHAnsi"/>
        </w:rPr>
        <w:t>C do +5</w:t>
      </w:r>
      <w:r w:rsidRPr="008F262D">
        <w:rPr>
          <w:rFonts w:asciiTheme="minorHAnsi" w:hAnsiTheme="minorHAnsi" w:cstheme="minorHAnsi"/>
          <w:vertAlign w:val="superscript"/>
        </w:rPr>
        <w:t>o</w:t>
      </w:r>
      <w:r w:rsidRPr="008F262D">
        <w:rPr>
          <w:rFonts w:asciiTheme="minorHAnsi" w:hAnsiTheme="minorHAnsi" w:cstheme="minorHAnsi"/>
        </w:rPr>
        <w:t xml:space="preserve">C, przy czym jeśli w nocy spodziewane są przymrozki kostkę należy zabezpieczyć materiałami o złym przewodnictwie ciepła (np. matami ze słomy, papą itp.). </w:t>
      </w:r>
    </w:p>
    <w:p w14:paraId="715E35E8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Nawierzchnię na podsypce piaskowej zaleca się wykonywać w dodatnich temperaturach otoczenia. </w:t>
      </w:r>
    </w:p>
    <w:p w14:paraId="4646EC9B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Podsypkę piaskową pod kostką należy albo: </w:t>
      </w:r>
    </w:p>
    <w:p w14:paraId="29EFE2BB" w14:textId="52D78E78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spulchnić, w przypadku pozostawienia jej przy rozbiórce, albo </w:t>
      </w:r>
    </w:p>
    <w:p w14:paraId="72D9F367" w14:textId="29D834F0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uzupełnić piaskiem, w przypadku usunięcia zanieczyszczonej górnej warstwy starej podsypki, a następnie ubić. </w:t>
      </w:r>
    </w:p>
    <w:p w14:paraId="2E5B9D98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Podsypkę cementowo-piaskową należy przygotować w betoniarce, a następnie rozścielić na podbudowie. Sposób wykonania podsypki zaleca się przeprowadzić zgodnie z wymaganiami OST D-05.03.23a pkt. 5.6. </w:t>
      </w:r>
    </w:p>
    <w:p w14:paraId="0BB9AEB5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Kostkę układa się około 1,5 cm powyżej otaczającej nawierzchni, ponieważ po procesie ubijania podsypka zagęszcza się. </w:t>
      </w:r>
    </w:p>
    <w:p w14:paraId="6D700B1A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Powierzchnia kostek położonych obok urządzeń infrastruktury technicznej (np. studzienek, włazów itp.) powinna trwale wystawać od 3 mm do 5 mm powyżej powierzchni tych urządzeń oraz od 3 mm do 10 mm powyżej korytek ściekowych (ścieków). </w:t>
      </w:r>
    </w:p>
    <w:p w14:paraId="7E66CADE" w14:textId="5857DC6B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Ubicie nawierzchni należy przeprowadzić za pomocą zagęszczarki wibracyjnej (płytowej) z osłoną z tworzywa sztucznego. Po ubiciu  wszystkie kostki uszkodzone (np. pęknięte) należy wymienić na kostki całe. </w:t>
      </w:r>
    </w:p>
    <w:p w14:paraId="4881B28A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lastRenderedPageBreak/>
        <w:t xml:space="preserve">Równość nawierzchni sprawdza się łatą, zachowując właściwy profil podłużny i poprzeczny otaczającej starej nawierzchni. </w:t>
      </w:r>
    </w:p>
    <w:p w14:paraId="32AB36C5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Szerokość spoin i szczelin dylatacyjnych pomiędzy betonowymi kostkami brukowymi należy zachować taką samą, jaka występuje w otaczającej starej nawierzchni. Spoiny wypełnia się takim samym materiałem, jaki występował przed remontem, tj.: </w:t>
      </w:r>
    </w:p>
    <w:p w14:paraId="6D60E6D9" w14:textId="77777777" w:rsidR="008F262D" w:rsidRPr="008F262D" w:rsidRDefault="008F262D" w:rsidP="008F262D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hanging="36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piaskiem, spełniającym wymagania OST D-05.03.23a pkt. 2.3, jeśli nawierzchnia jest na podsypce piaskowej, </w:t>
      </w:r>
    </w:p>
    <w:p w14:paraId="39851762" w14:textId="77777777" w:rsidR="008F262D" w:rsidRPr="008F262D" w:rsidRDefault="008F262D" w:rsidP="008F262D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ind w:hanging="360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zaprawą cementowo-piaskową, spełniającą wymagania OST D-05.03.23a pkt. 2.3, jeśli nawierzchnia jest na podsypce cementowo-piaskowej. </w:t>
      </w:r>
    </w:p>
    <w:p w14:paraId="41DECA84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Szczeliny dylatacyjne wypełnia się trwale drogowymi zalewami kauczukowo-asfaltowymi lub syntetycznymi masami uszczelniającymi, określonymi w OST D-05.03.23a pkt. 2.3. Sposób wypełnienia spoin i szczelin dylatacyjnych zaleca się przeprowadzić zgodnie z wymaganiami OST D-05.03.23a pkt. 5.7.5. </w:t>
      </w:r>
    </w:p>
    <w:p w14:paraId="1B0C0179" w14:textId="3DAFDBAC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Chcąc ograniczyć okres zamykania ruchu przy remoncie nawierzchni, można używać cementu o wysokiej wytrzymałości wczesnej do podsypki cementowo-piaskowej i wypełnienia spoin zaprawą cementowo-piaskową. </w:t>
      </w:r>
    </w:p>
    <w:p w14:paraId="36A1386E" w14:textId="06AEA83D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Nawierzchnię na podsypce cementowo-piaskowej ze spoinami wypełnionymi zaprawą cementowo-piaskową, po jej wykonaniu należy pielęgnować przez przykrycie warstwą wilgotnego piasku o grubości od 3,0 do 4,0 cm </w:t>
      </w:r>
      <w:r>
        <w:rPr>
          <w:rFonts w:asciiTheme="minorHAnsi" w:hAnsiTheme="minorHAnsi" w:cstheme="minorHAnsi"/>
        </w:rPr>
        <w:br/>
      </w:r>
      <w:r w:rsidRPr="008F262D">
        <w:rPr>
          <w:rFonts w:asciiTheme="minorHAnsi" w:hAnsiTheme="minorHAnsi" w:cstheme="minorHAnsi"/>
        </w:rPr>
        <w:t xml:space="preserve">i utrzymywanie jej w stanie wilgotnym przez 7 do 10 dni w przypadku zwykłego cementu portlandzkiego i 3 dni </w:t>
      </w:r>
      <w:r>
        <w:rPr>
          <w:rFonts w:asciiTheme="minorHAnsi" w:hAnsiTheme="minorHAnsi" w:cstheme="minorHAnsi"/>
        </w:rPr>
        <w:br/>
      </w:r>
      <w:r w:rsidRPr="008F262D">
        <w:rPr>
          <w:rFonts w:asciiTheme="minorHAnsi" w:hAnsiTheme="minorHAnsi" w:cstheme="minorHAnsi"/>
        </w:rPr>
        <w:t xml:space="preserve">w przypadku cementu o wysokiej wytrzymałości wczesnej. </w:t>
      </w:r>
    </w:p>
    <w:p w14:paraId="61FE93A6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Remontowaną nawierzchnię można oddać do użytku: </w:t>
      </w:r>
    </w:p>
    <w:p w14:paraId="7E733047" w14:textId="3DABFBB7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bezpośrednio po jej wykonaniu, w przypadku podsypki piaskowej i spoin wypełnionych piaskiem, </w:t>
      </w:r>
    </w:p>
    <w:p w14:paraId="240FFFFE" w14:textId="19A6FCCC" w:rsid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po 3 dniach, w przypadku zastosowania cementu o wysokiej wytrzymałości wczesnej do podsypki cementowo-piaskowej i wypełnienia spoin zaprawą cementowo-piaskową, </w:t>
      </w:r>
    </w:p>
    <w:p w14:paraId="37D30718" w14:textId="555B4382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>
        <w:rPr>
          <w:rFonts w:asciiTheme="minorHAnsi" w:hAnsiTheme="minorHAnsi" w:cstheme="minorHAnsi"/>
        </w:rPr>
        <w:t>p</w:t>
      </w:r>
      <w:r w:rsidR="008F262D" w:rsidRPr="008F262D">
        <w:rPr>
          <w:rFonts w:asciiTheme="minorHAnsi" w:hAnsiTheme="minorHAnsi" w:cstheme="minorHAnsi"/>
        </w:rPr>
        <w:t>o 10 dniach, w przypadku zastosowania zwykłego cementu portlandzkiego do podsypki i wypełnienia spoin jak</w:t>
      </w:r>
      <w:r w:rsidR="008F262D" w:rsidRPr="008F262D">
        <w:rPr>
          <w:rFonts w:asciiTheme="minorHAnsi" w:hAnsiTheme="minorHAnsi" w:cstheme="minorHAnsi"/>
        </w:rPr>
        <w:t xml:space="preserve"> </w:t>
      </w:r>
      <w:r w:rsidR="008F262D" w:rsidRPr="008F262D">
        <w:rPr>
          <w:rFonts w:asciiTheme="minorHAnsi" w:hAnsiTheme="minorHAnsi" w:cstheme="minorHAnsi"/>
        </w:rPr>
        <w:t>wyżej</w:t>
      </w:r>
      <w:r w:rsidR="008F262D" w:rsidRPr="008F262D">
        <w:rPr>
          <w:rFonts w:asciiTheme="minorHAnsi" w:hAnsiTheme="minorHAnsi" w:cstheme="minorHAnsi"/>
        </w:rPr>
        <w:t>.</w:t>
      </w:r>
    </w:p>
    <w:p w14:paraId="14DC71D7" w14:textId="3D632106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  <w:b/>
          <w:sz w:val="18"/>
        </w:rPr>
      </w:pPr>
    </w:p>
    <w:p w14:paraId="68081248" w14:textId="77777777" w:rsidR="008F262D" w:rsidRPr="008F262D" w:rsidRDefault="008F262D" w:rsidP="008F262D">
      <w:pPr>
        <w:pStyle w:val="Nagwek1"/>
      </w:pPr>
      <w:r w:rsidRPr="008F262D">
        <w:t xml:space="preserve">6. KONTROLA JAKOŚCI ROBÓT </w:t>
      </w:r>
    </w:p>
    <w:p w14:paraId="18B23172" w14:textId="77777777" w:rsidR="008F262D" w:rsidRPr="008F262D" w:rsidRDefault="008F262D" w:rsidP="008F262D">
      <w:pPr>
        <w:pStyle w:val="Nagwek2"/>
      </w:pPr>
      <w:r w:rsidRPr="008F262D">
        <w:t xml:space="preserve">6.1. Ogólne zasady kontroli jakości robót </w:t>
      </w:r>
    </w:p>
    <w:p w14:paraId="071F9B5D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bookmarkStart w:id="11" w:name="_Hlk56247424"/>
      <w:bookmarkStart w:id="12" w:name="_Hlk56288451"/>
      <w:r w:rsidRPr="008F262D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11"/>
      <w:r w:rsidRPr="008F262D">
        <w:rPr>
          <w:rFonts w:asciiTheme="minorHAnsi" w:hAnsiTheme="minorHAnsi" w:cstheme="minorHAnsi"/>
        </w:rPr>
        <w:t>.</w:t>
      </w:r>
    </w:p>
    <w:bookmarkEnd w:id="12"/>
    <w:p w14:paraId="6297F40F" w14:textId="77777777" w:rsidR="008F262D" w:rsidRPr="008F262D" w:rsidRDefault="008F262D" w:rsidP="008F262D">
      <w:pPr>
        <w:pStyle w:val="Nagwek2"/>
      </w:pPr>
      <w:r w:rsidRPr="008F262D">
        <w:t xml:space="preserve">6.2. Badania przed przystąpieniem do robót </w:t>
      </w:r>
    </w:p>
    <w:p w14:paraId="7A7AC2E8" w14:textId="77777777" w:rsidR="008F262D" w:rsidRPr="008F262D" w:rsidRDefault="008F262D" w:rsidP="008F262D">
      <w:pPr>
        <w:spacing w:before="120" w:after="120" w:line="276" w:lineRule="auto"/>
        <w:ind w:left="-5" w:right="2153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Przed przystąpieniem do robót Wykonawca powinien uzyskać: </w:t>
      </w:r>
    </w:p>
    <w:p w14:paraId="529427DB" w14:textId="77777777" w:rsidR="008F262D" w:rsidRPr="008F262D" w:rsidRDefault="008F262D" w:rsidP="008F262D">
      <w:pPr>
        <w:numPr>
          <w:ilvl w:val="0"/>
          <w:numId w:val="9"/>
        </w:numPr>
        <w:overflowPunct/>
        <w:autoSpaceDE/>
        <w:autoSpaceDN/>
        <w:adjustRightInd/>
        <w:spacing w:before="120" w:after="120" w:line="276" w:lineRule="auto"/>
        <w:ind w:right="2153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 zakresie betonowej kostki brukowej, nowo dostarczonej: </w:t>
      </w:r>
    </w:p>
    <w:p w14:paraId="18C9D3DA" w14:textId="02922F77" w:rsidR="008F262D" w:rsidRPr="008F262D" w:rsidRDefault="003D0E69" w:rsidP="003D0E69">
      <w:pPr>
        <w:overflowPunct/>
        <w:autoSpaceDE/>
        <w:autoSpaceDN/>
        <w:adjustRightInd/>
        <w:spacing w:line="276" w:lineRule="auto"/>
        <w:ind w:left="568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aprobatę techniczną, </w:t>
      </w:r>
    </w:p>
    <w:p w14:paraId="11D11D20" w14:textId="3E130FB9" w:rsidR="008F262D" w:rsidRPr="008F262D" w:rsidRDefault="003D0E69" w:rsidP="003D0E69">
      <w:pPr>
        <w:overflowPunct/>
        <w:autoSpaceDE/>
        <w:autoSpaceDN/>
        <w:adjustRightInd/>
        <w:spacing w:line="276" w:lineRule="auto"/>
        <w:ind w:left="568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certyfikat zgodności lub deklarację zgodności dostawcy oraz ewentualne wyniki badań cech charakterystycznych, w przypadku żądania ich przez Przedstawiciela Zamawiającego, </w:t>
      </w:r>
    </w:p>
    <w:p w14:paraId="1E5720AE" w14:textId="2F43DF90" w:rsidR="008F262D" w:rsidRPr="008F262D" w:rsidRDefault="003D0E69" w:rsidP="003D0E69">
      <w:pPr>
        <w:overflowPunct/>
        <w:autoSpaceDE/>
        <w:autoSpaceDN/>
        <w:adjustRightInd/>
        <w:spacing w:line="276" w:lineRule="auto"/>
        <w:ind w:left="568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wyniki sprawdzenia przez Wykonawcę cech zewnętrznych wg OST D-05.03.23a pkt. 2,  </w:t>
      </w:r>
    </w:p>
    <w:p w14:paraId="0F8D74B4" w14:textId="77777777" w:rsidR="008F262D" w:rsidRPr="008F262D" w:rsidRDefault="008F262D" w:rsidP="008F262D">
      <w:pPr>
        <w:numPr>
          <w:ilvl w:val="0"/>
          <w:numId w:val="9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w zakresie innych materiałów: </w:t>
      </w:r>
    </w:p>
    <w:p w14:paraId="40C2C76D" w14:textId="04E618BF" w:rsidR="008F262D" w:rsidRPr="008F262D" w:rsidRDefault="003D0E69" w:rsidP="003D0E69">
      <w:pPr>
        <w:overflowPunct/>
        <w:autoSpaceDE/>
        <w:autoSpaceDN/>
        <w:adjustRightInd/>
        <w:spacing w:before="120" w:after="120" w:line="276" w:lineRule="auto"/>
        <w:ind w:left="567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ew. badania właściwości kruszyw, piasku, cementu, wody itp. określone w OST D-05.03.23a, które budzą wątpliwości Przedstawiciela Zamawiającego. </w:t>
      </w:r>
    </w:p>
    <w:p w14:paraId="0B69769E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 Wszystkie dokumenty oraz wyniki badań Wykonawca przedstawia Przedstawicielowi Zamawiającego do akceptacji. </w:t>
      </w:r>
    </w:p>
    <w:p w14:paraId="67F852F4" w14:textId="77777777" w:rsidR="008F262D" w:rsidRPr="008F262D" w:rsidRDefault="008F262D" w:rsidP="008F262D">
      <w:pPr>
        <w:pStyle w:val="Nagwek2"/>
      </w:pPr>
      <w:r w:rsidRPr="008F262D">
        <w:t xml:space="preserve">6.3. Badania w czasie robót </w:t>
      </w:r>
    </w:p>
    <w:p w14:paraId="3C934663" w14:textId="23D03F61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Częstotliwość oraz zakres badań i pomiarów w czasie remontu cząstkowego nawierzchni z kostki podaje tablica 1. </w:t>
      </w:r>
    </w:p>
    <w:p w14:paraId="79002572" w14:textId="77777777" w:rsidR="008F262D" w:rsidRPr="008F262D" w:rsidRDefault="008F262D" w:rsidP="008F262D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  <w:b/>
        </w:rPr>
        <w:lastRenderedPageBreak/>
        <w:t>Tablica 1.</w:t>
      </w:r>
      <w:r w:rsidRPr="008F262D">
        <w:rPr>
          <w:rFonts w:asciiTheme="minorHAnsi" w:hAnsiTheme="minorHAnsi" w:cstheme="minorHAnsi"/>
        </w:rPr>
        <w:t xml:space="preserve"> Częstotliwość oraz zakres badań i pomiarów w czasie robót </w:t>
      </w:r>
    </w:p>
    <w:tbl>
      <w:tblPr>
        <w:tblW w:w="9346" w:type="dxa"/>
        <w:jc w:val="center"/>
        <w:tblCellMar>
          <w:top w:w="17" w:type="dxa"/>
          <w:left w:w="70" w:type="dxa"/>
          <w:bottom w:w="12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3969"/>
        <w:gridCol w:w="1701"/>
        <w:gridCol w:w="3255"/>
      </w:tblGrid>
      <w:tr w:rsidR="008F262D" w:rsidRPr="008F262D" w14:paraId="611D7D2C" w14:textId="77777777" w:rsidTr="00694D4D">
        <w:trPr>
          <w:trHeight w:val="622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5A96C52" w14:textId="77777777" w:rsidR="008F262D" w:rsidRPr="008F262D" w:rsidRDefault="008F262D" w:rsidP="00694D4D">
            <w:pPr>
              <w:spacing w:before="120" w:after="120" w:line="276" w:lineRule="auto"/>
              <w:ind w:left="4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FAD3A77" w14:textId="77777777" w:rsidR="008F262D" w:rsidRPr="008F262D" w:rsidRDefault="008F262D" w:rsidP="00694D4D">
            <w:pPr>
              <w:spacing w:before="120" w:after="120" w:line="276" w:lineRule="auto"/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Wyszczególnienie robót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53A8B54E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Częstotliwość badań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0A405585" w14:textId="77777777" w:rsidR="008F262D" w:rsidRPr="008F262D" w:rsidRDefault="008F262D" w:rsidP="00694D4D">
            <w:pPr>
              <w:spacing w:before="120" w:after="120" w:line="276" w:lineRule="auto"/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Wartości dopuszczalne</w:t>
            </w:r>
          </w:p>
        </w:tc>
      </w:tr>
      <w:tr w:rsidR="008F262D" w:rsidRPr="008F262D" w14:paraId="2CBF84F5" w14:textId="77777777" w:rsidTr="00694D4D">
        <w:trPr>
          <w:trHeight w:val="608"/>
          <w:jc w:val="center"/>
        </w:trPr>
        <w:tc>
          <w:tcPr>
            <w:tcW w:w="42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7E11E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41777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Wyznaczenie powierzchni remontu cząstkowego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4E25C" w14:textId="77777777" w:rsidR="008F262D" w:rsidRPr="008F262D" w:rsidRDefault="008F262D" w:rsidP="00694D4D">
            <w:pPr>
              <w:spacing w:before="120" w:after="120" w:line="276" w:lineRule="auto"/>
              <w:ind w:right="7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 raz</w:t>
            </w:r>
          </w:p>
        </w:tc>
        <w:tc>
          <w:tcPr>
            <w:tcW w:w="325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CAAC2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Tylko niezbędna powierzchnia</w:t>
            </w:r>
          </w:p>
        </w:tc>
      </w:tr>
      <w:tr w:rsidR="008F262D" w:rsidRPr="008F262D" w14:paraId="7E618DA2" w14:textId="77777777" w:rsidTr="00694D4D">
        <w:trPr>
          <w:trHeight w:val="485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C727C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0E3D3" w14:textId="77777777" w:rsidR="008F262D" w:rsidRPr="008F262D" w:rsidRDefault="008F262D" w:rsidP="00694D4D">
            <w:pPr>
              <w:spacing w:before="120" w:after="120" w:line="276" w:lineRule="auto"/>
              <w:ind w:right="8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Roboty rozbiórkowe nawierzchni i materiał kostkowy odzyskany z rozbiórki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0FB41" w14:textId="77777777" w:rsidR="008F262D" w:rsidRPr="008F262D" w:rsidRDefault="008F262D" w:rsidP="00694D4D">
            <w:pPr>
              <w:spacing w:before="120" w:after="120" w:line="276" w:lineRule="auto"/>
              <w:ind w:right="7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 raz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3D225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Akceptacja tylko kostek nieuszkodzonych</w:t>
            </w:r>
          </w:p>
        </w:tc>
      </w:tr>
      <w:tr w:rsidR="008F262D" w:rsidRPr="008F262D" w14:paraId="7BAE5BA1" w14:textId="77777777" w:rsidTr="00694D4D">
        <w:trPr>
          <w:trHeight w:val="732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388E4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79B92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Podbudowa i podłoże gruntowe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81CE9" w14:textId="77777777" w:rsidR="008F262D" w:rsidRPr="008F262D" w:rsidRDefault="008F262D" w:rsidP="00694D4D">
            <w:pPr>
              <w:spacing w:before="120" w:after="120" w:line="276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9EDA3" w14:textId="77777777" w:rsidR="008F262D" w:rsidRPr="008F262D" w:rsidRDefault="008F262D" w:rsidP="00694D4D">
            <w:pPr>
              <w:spacing w:before="120" w:after="120" w:line="276" w:lineRule="auto"/>
              <w:ind w:left="6" w:right="2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Ew. remont </w:t>
            </w:r>
            <w:r w:rsidRPr="008F262D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dokładnością powierzchni  </w:t>
            </w:r>
            <w:r w:rsidRPr="008F262D">
              <w:rPr>
                <w:rFonts w:asciiTheme="minorHAnsi" w:eastAsia="Segoe UI Symbol" w:hAnsiTheme="minorHAnsi" w:cstheme="minorHAnsi"/>
                <w:sz w:val="18"/>
                <w:szCs w:val="18"/>
              </w:rPr>
              <w:t>±</w:t>
            </w: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1 cm</w:t>
            </w:r>
          </w:p>
        </w:tc>
      </w:tr>
      <w:tr w:rsidR="008F262D" w:rsidRPr="008F262D" w14:paraId="05DA7895" w14:textId="77777777" w:rsidTr="00694D4D">
        <w:trPr>
          <w:trHeight w:val="382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3263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FE665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Podsypka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66FDC" w14:textId="77777777" w:rsidR="008F262D" w:rsidRPr="008F262D" w:rsidRDefault="008F262D" w:rsidP="00694D4D">
            <w:pPr>
              <w:spacing w:before="120" w:after="120" w:line="276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031F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Odchyłka grubości </w:t>
            </w:r>
            <w:r w:rsidRPr="008F262D">
              <w:rPr>
                <w:rFonts w:asciiTheme="minorHAnsi" w:eastAsia="Segoe UI Symbol" w:hAnsiTheme="minorHAnsi" w:cstheme="minorHAnsi"/>
                <w:sz w:val="18"/>
                <w:szCs w:val="18"/>
              </w:rPr>
              <w:t>±</w:t>
            </w: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 1 cm</w:t>
            </w:r>
          </w:p>
        </w:tc>
      </w:tr>
      <w:tr w:rsidR="008F262D" w:rsidRPr="008F262D" w14:paraId="33207B66" w14:textId="77777777" w:rsidTr="00694D4D">
        <w:trPr>
          <w:trHeight w:val="485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0A813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CB75D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Ułożenie kostek (rodzaj, kształt, wymiary, barwa, deseń ułożenia)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3268B" w14:textId="77777777" w:rsidR="008F262D" w:rsidRPr="008F262D" w:rsidRDefault="008F262D" w:rsidP="00694D4D">
            <w:pPr>
              <w:spacing w:before="120" w:after="120" w:line="276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A63B9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</w:tc>
      </w:tr>
      <w:tr w:rsidR="008F262D" w:rsidRPr="008F262D" w14:paraId="042F8E63" w14:textId="77777777" w:rsidTr="00694D4D">
        <w:trPr>
          <w:trHeight w:val="720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AC952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EEAD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Równość nawierzchni w profilu podłużnym i poprzecznym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60E32" w14:textId="77777777" w:rsidR="008F262D" w:rsidRPr="008F262D" w:rsidRDefault="008F262D" w:rsidP="00694D4D">
            <w:pPr>
              <w:spacing w:before="120" w:after="120" w:line="276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6C3A" w14:textId="77777777" w:rsidR="008F262D" w:rsidRPr="008F262D" w:rsidRDefault="008F262D" w:rsidP="00694D4D">
            <w:pPr>
              <w:spacing w:before="120" w:after="120" w:line="276" w:lineRule="auto"/>
              <w:ind w:right="7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  <w:p w14:paraId="3013D718" w14:textId="77777777" w:rsidR="008F262D" w:rsidRPr="008F262D" w:rsidRDefault="008F262D" w:rsidP="00694D4D">
            <w:pPr>
              <w:spacing w:before="120" w:after="120" w:line="276" w:lineRule="auto"/>
              <w:ind w:left="82" w:firstLine="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 xml:space="preserve">Prześwity pomiędzy łatą    </w:t>
            </w:r>
            <w:r w:rsidRPr="008F262D">
              <w:rPr>
                <w:rFonts w:asciiTheme="minorHAnsi" w:hAnsiTheme="minorHAnsi" w:cstheme="minorHAnsi"/>
                <w:sz w:val="18"/>
                <w:szCs w:val="18"/>
              </w:rPr>
              <w:br/>
              <w:t>a powierzchnią do 8 mm</w:t>
            </w:r>
          </w:p>
        </w:tc>
      </w:tr>
      <w:tr w:rsidR="008F262D" w:rsidRPr="008F262D" w14:paraId="4BEDE65D" w14:textId="77777777" w:rsidTr="00694D4D">
        <w:trPr>
          <w:trHeight w:val="485"/>
          <w:jc w:val="center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1733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4D1F2" w14:textId="77777777" w:rsidR="008F262D" w:rsidRPr="008F262D" w:rsidRDefault="008F262D" w:rsidP="00694D4D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Wypełnienie spoin i szczelin w nawierzchni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29A0" w14:textId="77777777" w:rsidR="008F262D" w:rsidRPr="008F262D" w:rsidRDefault="008F262D" w:rsidP="00694D4D">
            <w:pPr>
              <w:spacing w:before="120" w:after="120" w:line="276" w:lineRule="auto"/>
              <w:ind w:left="5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Ocena ciągła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4AA80" w14:textId="77777777" w:rsidR="008F262D" w:rsidRPr="008F262D" w:rsidRDefault="008F262D" w:rsidP="00694D4D">
            <w:pPr>
              <w:spacing w:before="120" w:after="120" w:line="276" w:lineRule="auto"/>
              <w:ind w:right="7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62D">
              <w:rPr>
                <w:rFonts w:asciiTheme="minorHAnsi" w:hAnsiTheme="minorHAnsi" w:cstheme="minorHAnsi"/>
                <w:sz w:val="18"/>
                <w:szCs w:val="18"/>
              </w:rPr>
              <w:t>Wg pkt. 5.4.4</w:t>
            </w:r>
          </w:p>
        </w:tc>
      </w:tr>
    </w:tbl>
    <w:p w14:paraId="2099A586" w14:textId="77777777" w:rsidR="008F262D" w:rsidRDefault="008F262D" w:rsidP="008F262D">
      <w:pPr>
        <w:pStyle w:val="Nagwek2"/>
      </w:pPr>
      <w:r w:rsidRPr="008F262D">
        <w:t xml:space="preserve">6.4. Badania wykonanych robót </w:t>
      </w:r>
    </w:p>
    <w:p w14:paraId="00AB4CEA" w14:textId="3118D46A" w:rsidR="008F262D" w:rsidRPr="008F262D" w:rsidRDefault="008F262D" w:rsidP="008F262D">
      <w:pPr>
        <w:spacing w:before="120" w:after="120" w:line="276" w:lineRule="auto"/>
        <w:ind w:left="-5" w:right="3348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Po zakończeniu robót należy sprawdzić wizualnie: </w:t>
      </w:r>
    </w:p>
    <w:p w14:paraId="46B2594A" w14:textId="30C44120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wygląd zewnętrzny wykonanego remontu cząstkowego, w zakresie: jednorodności wyglądu, kształtu i wymiarów kostek, prawidłowości desenia i kolorów kostek, które powinny być jednakowe z otaczającą nawierzchnią </w:t>
      </w:r>
      <w:r w:rsidR="008F262D">
        <w:rPr>
          <w:rFonts w:asciiTheme="minorHAnsi" w:hAnsiTheme="minorHAnsi" w:cstheme="minorHAnsi"/>
        </w:rPr>
        <w:br/>
      </w:r>
      <w:r w:rsidR="008F262D" w:rsidRPr="008F262D">
        <w:rPr>
          <w:rFonts w:asciiTheme="minorHAnsi" w:hAnsiTheme="minorHAnsi" w:cstheme="minorHAnsi"/>
        </w:rPr>
        <w:t xml:space="preserve">z betonowej kostki brukowej, </w:t>
      </w:r>
    </w:p>
    <w:p w14:paraId="43185323" w14:textId="37E3B166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prawidłowość wypełnienia spoin i ew. szczelin oraz brak spękań, </w:t>
      </w:r>
      <w:proofErr w:type="spellStart"/>
      <w:r w:rsidR="008F262D" w:rsidRPr="008F262D">
        <w:rPr>
          <w:rFonts w:asciiTheme="minorHAnsi" w:hAnsiTheme="minorHAnsi" w:cstheme="minorHAnsi"/>
        </w:rPr>
        <w:t>wykruszeń</w:t>
      </w:r>
      <w:proofErr w:type="spellEnd"/>
      <w:r w:rsidR="008F262D" w:rsidRPr="008F262D">
        <w:rPr>
          <w:rFonts w:asciiTheme="minorHAnsi" w:hAnsiTheme="minorHAnsi" w:cstheme="minorHAnsi"/>
        </w:rPr>
        <w:t xml:space="preserve">, plam, deformacji w nawierzchni, </w:t>
      </w:r>
    </w:p>
    <w:p w14:paraId="173A3032" w14:textId="2D78E3C2" w:rsidR="008F262D" w:rsidRPr="008F262D" w:rsidRDefault="003D0E69" w:rsidP="003D0E69">
      <w:pPr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8F262D" w:rsidRPr="008F262D">
        <w:rPr>
          <w:rFonts w:asciiTheme="minorHAnsi" w:hAnsiTheme="minorHAnsi" w:cstheme="minorHAnsi"/>
        </w:rPr>
        <w:t xml:space="preserve">poprawność profilu podłużnego i poprzecznego, nawiązującego do otaczającej nawierzchni i umożliwiającego spływ powierzchniowy wód. </w:t>
      </w:r>
    </w:p>
    <w:p w14:paraId="2E57B6C5" w14:textId="77777777" w:rsidR="008F262D" w:rsidRPr="008F262D" w:rsidRDefault="008F262D" w:rsidP="008F262D">
      <w:pPr>
        <w:pStyle w:val="Nagwek1"/>
      </w:pPr>
      <w:r w:rsidRPr="008F262D">
        <w:t>7. OBMIAR ROBÓT</w:t>
      </w:r>
    </w:p>
    <w:p w14:paraId="760B7DC7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bookmarkStart w:id="13" w:name="_Hlk56247581"/>
      <w:bookmarkStart w:id="14" w:name="_Hlk56257310"/>
      <w:r w:rsidRPr="008F262D">
        <w:rPr>
          <w:rFonts w:asciiTheme="minorHAnsi" w:hAnsiTheme="minorHAnsi" w:cstheme="minorHAnsi"/>
        </w:rPr>
        <w:t>Obmiary robót będą dokonywane zgodnie z ustaleniami zawartymi w SST D-M-00.00.00 Wymagania ogólne</w:t>
      </w:r>
      <w:bookmarkEnd w:id="13"/>
      <w:r w:rsidRPr="008F262D">
        <w:rPr>
          <w:rFonts w:asciiTheme="minorHAnsi" w:hAnsiTheme="minorHAnsi" w:cstheme="minorHAnsi"/>
        </w:rPr>
        <w:t>.</w:t>
      </w:r>
    </w:p>
    <w:bookmarkEnd w:id="14"/>
    <w:p w14:paraId="31E52FCF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Jednostką obmiarową jest metr kwadratowy (</w:t>
      </w:r>
      <w:r w:rsidRPr="008F262D">
        <w:rPr>
          <w:rFonts w:asciiTheme="minorHAnsi" w:hAnsiTheme="minorHAnsi" w:cstheme="minorHAnsi"/>
          <w:b/>
        </w:rPr>
        <w:t>m</w:t>
      </w:r>
      <w:r w:rsidRPr="008F262D">
        <w:rPr>
          <w:rFonts w:asciiTheme="minorHAnsi" w:hAnsiTheme="minorHAnsi" w:cstheme="minorHAnsi"/>
          <w:b/>
          <w:vertAlign w:val="superscript"/>
        </w:rPr>
        <w:t>2</w:t>
      </w:r>
      <w:r w:rsidRPr="008F262D">
        <w:rPr>
          <w:rFonts w:asciiTheme="minorHAnsi" w:hAnsiTheme="minorHAnsi" w:cstheme="minorHAnsi"/>
        </w:rPr>
        <w:t xml:space="preserve">) wykonania remontu cząstkowego nawierzchni z betonowej kostki brukowej. </w:t>
      </w:r>
    </w:p>
    <w:p w14:paraId="4067DD0F" w14:textId="77777777" w:rsidR="008F262D" w:rsidRPr="008F262D" w:rsidRDefault="008F262D" w:rsidP="008F262D">
      <w:pPr>
        <w:pStyle w:val="Nagwek1"/>
      </w:pPr>
      <w:r w:rsidRPr="008F262D">
        <w:t>8. ODBIÓR ROBÓT</w:t>
      </w:r>
    </w:p>
    <w:p w14:paraId="6B985F83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8F262D">
        <w:rPr>
          <w:rFonts w:asciiTheme="minorHAnsi" w:hAnsiTheme="minorHAnsi" w:cstheme="minorHAnsi"/>
          <w:bCs/>
        </w:rPr>
        <w:t>Odbiory robót  będą dokonywane zgodnie z ustaleniami zawartymi w SST D-M-00.00.00 Wymagania ogólne.</w:t>
      </w:r>
    </w:p>
    <w:p w14:paraId="4F952757" w14:textId="77777777" w:rsidR="008F262D" w:rsidRPr="008F262D" w:rsidRDefault="008F262D" w:rsidP="008F262D">
      <w:pPr>
        <w:pStyle w:val="Nagwek1"/>
      </w:pPr>
      <w:r w:rsidRPr="008F262D">
        <w:t>9. PODSTAWA PŁATNOŚCI</w:t>
      </w:r>
    </w:p>
    <w:p w14:paraId="28130D19" w14:textId="77777777" w:rsidR="008F262D" w:rsidRPr="008F262D" w:rsidRDefault="008F262D" w:rsidP="008F262D">
      <w:pPr>
        <w:keepNext/>
        <w:widowControl w:val="0"/>
        <w:numPr>
          <w:ilvl w:val="12"/>
          <w:numId w:val="0"/>
        </w:numPr>
        <w:spacing w:before="120" w:after="120" w:line="276" w:lineRule="auto"/>
        <w:outlineLvl w:val="0"/>
        <w:rPr>
          <w:rFonts w:asciiTheme="minorHAnsi" w:hAnsiTheme="minorHAnsi" w:cstheme="minorHAnsi"/>
          <w:lang w:val="x-none" w:eastAsia="x-none"/>
        </w:rPr>
      </w:pPr>
      <w:bookmarkStart w:id="15" w:name="_Hlk56286247"/>
      <w:r w:rsidRPr="008F262D">
        <w:rPr>
          <w:rFonts w:asciiTheme="minorHAnsi" w:hAnsiTheme="minorHAnsi" w:cstheme="minorHAnsi"/>
          <w:lang w:val="x-none" w:eastAsia="x-none"/>
        </w:rPr>
        <w:t>Płatności będą dokonywane zgodnie z ustaleniami zawartymi w SST D-M-00.00.00 Wymagania ogólne.</w:t>
      </w:r>
    </w:p>
    <w:p w14:paraId="7DEA3F69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Cena </w:t>
      </w:r>
      <w:r w:rsidRPr="008F262D">
        <w:rPr>
          <w:rFonts w:asciiTheme="minorHAnsi" w:hAnsiTheme="minorHAnsi" w:cstheme="minorHAnsi"/>
          <w:bCs/>
        </w:rPr>
        <w:t xml:space="preserve">wykonania </w:t>
      </w:r>
      <w:r w:rsidRPr="008F262D">
        <w:rPr>
          <w:rFonts w:asciiTheme="minorHAnsi" w:hAnsiTheme="minorHAnsi" w:cstheme="minorHAnsi"/>
          <w:b/>
          <w:bCs/>
        </w:rPr>
        <w:t>1 m</w:t>
      </w:r>
      <w:r w:rsidRPr="008F262D">
        <w:rPr>
          <w:rFonts w:asciiTheme="minorHAnsi" w:hAnsiTheme="minorHAnsi" w:cstheme="minorHAnsi"/>
          <w:b/>
          <w:bCs/>
          <w:vertAlign w:val="superscript"/>
        </w:rPr>
        <w:t>2</w:t>
      </w:r>
      <w:r w:rsidRPr="008F262D">
        <w:rPr>
          <w:rFonts w:asciiTheme="minorHAnsi" w:hAnsiTheme="minorHAnsi" w:cstheme="minorHAnsi"/>
          <w:bCs/>
        </w:rPr>
        <w:t xml:space="preserve"> </w:t>
      </w:r>
      <w:r w:rsidRPr="008F262D">
        <w:rPr>
          <w:rFonts w:asciiTheme="minorHAnsi" w:hAnsiTheme="minorHAnsi" w:cstheme="minorHAnsi"/>
        </w:rPr>
        <w:t>remontu cząstkowego nawierzchni z betonowej kostki brukowej obejmuje wszelkie czynności związane z prawidłowym wykonaniem prac określonych niniejszą SST, co do zasady będą to:</w:t>
      </w:r>
    </w:p>
    <w:p w14:paraId="1E8F9C5A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wykonanie prac pomiarowych i prac przygotowawczych,</w:t>
      </w:r>
    </w:p>
    <w:p w14:paraId="066DF041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oznakowanie prac,</w:t>
      </w:r>
    </w:p>
    <w:p w14:paraId="42A6B2FF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lastRenderedPageBreak/>
        <w:t>koszt pracy sprzętu oraz koszty dowozu i odwozu sprzętu na/z terenu prac,</w:t>
      </w:r>
    </w:p>
    <w:p w14:paraId="102DC21F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467CDECD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przygotowanie podłoża,</w:t>
      </w:r>
    </w:p>
    <w:p w14:paraId="3F7C3983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przeprowadzenie ewentualnych prac rozbiórkowych wraz z wywozem urobku i/lub zużytych materiałów poza teren prac i zagospodarowanie bądź zutylizowanie zgodnie </w:t>
      </w:r>
      <w:r w:rsidRPr="008F262D">
        <w:rPr>
          <w:rFonts w:asciiTheme="minorHAnsi" w:hAnsiTheme="minorHAnsi" w:cstheme="minorHAnsi"/>
        </w:rPr>
        <w:br/>
        <w:t>z obecnie obowiązującymi przepisami,</w:t>
      </w:r>
    </w:p>
    <w:p w14:paraId="1BB724AB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5C0671F0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7E4DD867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uporządkowanie terenu prac,</w:t>
      </w:r>
    </w:p>
    <w:p w14:paraId="0B73EDEB" w14:textId="77777777" w:rsidR="008F262D" w:rsidRPr="008F262D" w:rsidRDefault="008F262D" w:rsidP="008F262D">
      <w:pPr>
        <w:numPr>
          <w:ilvl w:val="0"/>
          <w:numId w:val="13"/>
        </w:numPr>
        <w:spacing w:line="276" w:lineRule="auto"/>
        <w:ind w:left="284" w:hanging="284"/>
        <w:jc w:val="left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oraz wszystkie koszty związane z kosztami pośrednimi, zyskiem kalkulacyjnym i podatkami obligatoryjnymi.</w:t>
      </w:r>
      <w:r w:rsidRPr="008F262D">
        <w:rPr>
          <w:rFonts w:asciiTheme="minorHAnsi" w:hAnsiTheme="minorHAnsi" w:cstheme="minorHAnsi"/>
          <w:highlight w:val="yellow"/>
        </w:rPr>
        <w:t xml:space="preserve"> </w:t>
      </w:r>
    </w:p>
    <w:p w14:paraId="797B05A4" w14:textId="77777777" w:rsidR="008F262D" w:rsidRPr="008F262D" w:rsidRDefault="008F262D" w:rsidP="008F262D">
      <w:pPr>
        <w:pStyle w:val="Nagwek1"/>
      </w:pPr>
      <w:r w:rsidRPr="008F262D">
        <w:t>10. PRZEPISY ZWIĄZANE</w:t>
      </w:r>
    </w:p>
    <w:p w14:paraId="7F946A66" w14:textId="77777777" w:rsidR="008F262D" w:rsidRPr="008F262D" w:rsidRDefault="008F262D" w:rsidP="008F262D">
      <w:pPr>
        <w:pStyle w:val="Nagwek2"/>
      </w:pPr>
      <w:bookmarkStart w:id="16" w:name="_Hlk56247771"/>
      <w:r w:rsidRPr="008F262D">
        <w:t>10.1. Specyfikacje techniczne (SST)</w:t>
      </w:r>
    </w:p>
    <w:p w14:paraId="7BC2B4C6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SST D-M-00.00.00 Wymagania ogólne</w:t>
      </w:r>
    </w:p>
    <w:bookmarkEnd w:id="16"/>
    <w:p w14:paraId="707D04D8" w14:textId="77777777" w:rsidR="008F262D" w:rsidRPr="008F262D" w:rsidRDefault="008F262D" w:rsidP="008F262D">
      <w:pPr>
        <w:pStyle w:val="Nagwek2"/>
      </w:pPr>
      <w:r w:rsidRPr="008F262D">
        <w:t>10.2. Normy</w:t>
      </w:r>
    </w:p>
    <w:bookmarkEnd w:id="15"/>
    <w:p w14:paraId="072FC2A4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197-1</w:t>
      </w:r>
      <w:r w:rsidRPr="008F262D">
        <w:rPr>
          <w:rFonts w:cstheme="minorHAnsi"/>
          <w:b w:val="0"/>
          <w:szCs w:val="20"/>
        </w:rPr>
        <w:tab/>
        <w:t>Cement. Część 1: Skład, wymagania i kryteria zgodności dotyczące cementu powszechnego użytku</w:t>
      </w:r>
    </w:p>
    <w:p w14:paraId="4E4ABDE8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1008</w:t>
      </w:r>
      <w:r w:rsidRPr="008F262D">
        <w:rPr>
          <w:rFonts w:cstheme="minorHAnsi"/>
          <w:b w:val="0"/>
          <w:szCs w:val="20"/>
        </w:rPr>
        <w:tab/>
        <w:t>Woda zarobowa do betonu - Specyfikacja pobierania próbek, badanie i ocena przydatności wody zarobowej do betonu, w tym wody odzyskanej z procesów produkcji betonu.</w:t>
      </w:r>
    </w:p>
    <w:p w14:paraId="24644D31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1338</w:t>
      </w:r>
      <w:r w:rsidRPr="008F262D">
        <w:rPr>
          <w:rFonts w:cstheme="minorHAnsi"/>
          <w:b w:val="0"/>
          <w:szCs w:val="20"/>
        </w:rPr>
        <w:tab/>
        <w:t>Betonowe kostki brukowe. Wymagania i metody badań.</w:t>
      </w:r>
    </w:p>
    <w:p w14:paraId="36F21776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13139</w:t>
      </w:r>
      <w:r w:rsidRPr="008F262D">
        <w:rPr>
          <w:rFonts w:cstheme="minorHAnsi"/>
          <w:b w:val="0"/>
          <w:szCs w:val="20"/>
        </w:rPr>
        <w:tab/>
        <w:t>Kruszywa do zaprawy.</w:t>
      </w:r>
    </w:p>
    <w:p w14:paraId="007AC85D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13242</w:t>
      </w:r>
      <w:r w:rsidRPr="008F262D">
        <w:rPr>
          <w:rFonts w:cstheme="minorHAnsi"/>
          <w:b w:val="0"/>
          <w:szCs w:val="20"/>
        </w:rPr>
        <w:tab/>
        <w:t>Kruszywa do niezwiązanych i związanych hydraulicznie materiałów stosowanych w obiektach budowlanych i budownictwie drogowym.</w:t>
      </w:r>
    </w:p>
    <w:p w14:paraId="016537A2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BN-69/6731-08 Cement. Transport i przechowywanie</w:t>
      </w:r>
    </w:p>
    <w:p w14:paraId="2313FCE6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 xml:space="preserve">BN-68/8933-04 Drogi samochodowe. Pomiar równości nawierzchni </w:t>
      </w:r>
      <w:proofErr w:type="spellStart"/>
      <w:r w:rsidRPr="008F262D">
        <w:rPr>
          <w:rFonts w:cstheme="minorHAnsi"/>
          <w:b w:val="0"/>
          <w:szCs w:val="20"/>
        </w:rPr>
        <w:t>planografem</w:t>
      </w:r>
      <w:proofErr w:type="spellEnd"/>
      <w:r w:rsidRPr="008F262D">
        <w:rPr>
          <w:rFonts w:cstheme="minorHAnsi"/>
          <w:b w:val="0"/>
          <w:szCs w:val="20"/>
        </w:rPr>
        <w:t xml:space="preserve"> i łatą.</w:t>
      </w:r>
    </w:p>
    <w:p w14:paraId="50D9C7A0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12620 Kruszywa do betonu</w:t>
      </w:r>
    </w:p>
    <w:p w14:paraId="4DCC1BEE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206-1</w:t>
      </w:r>
      <w:r w:rsidRPr="008F262D">
        <w:rPr>
          <w:rFonts w:cstheme="minorHAnsi"/>
          <w:b w:val="0"/>
          <w:szCs w:val="20"/>
        </w:rPr>
        <w:tab/>
        <w:t>Beton. Część I Wymagania, właściwości produkcja i zgodność</w:t>
      </w:r>
    </w:p>
    <w:p w14:paraId="2A5850AE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PN-B-06250</w:t>
      </w:r>
      <w:r w:rsidRPr="008F262D">
        <w:rPr>
          <w:rFonts w:cstheme="minorHAnsi"/>
          <w:b w:val="0"/>
          <w:szCs w:val="20"/>
        </w:rPr>
        <w:tab/>
        <w:t>Beton zwykły</w:t>
      </w:r>
    </w:p>
    <w:p w14:paraId="191BE72C" w14:textId="77777777" w:rsidR="008F262D" w:rsidRPr="008F262D" w:rsidRDefault="008F262D" w:rsidP="008F262D">
      <w:pPr>
        <w:pStyle w:val="Nagwek2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8F262D">
        <w:rPr>
          <w:rFonts w:cstheme="minorHAnsi"/>
          <w:b w:val="0"/>
          <w:szCs w:val="20"/>
        </w:rPr>
        <w:t>PN-EN 933-8</w:t>
      </w:r>
      <w:r w:rsidRPr="008F262D">
        <w:rPr>
          <w:rFonts w:cstheme="minorHAnsi"/>
          <w:b w:val="0"/>
          <w:szCs w:val="20"/>
        </w:rPr>
        <w:tab/>
        <w:t>Badanie geometrycznych właściwości kruszyw. Część 8: Ocena zawartości drobnych cząstek. Badanie wskaźnika piaskowego.</w:t>
      </w:r>
    </w:p>
    <w:p w14:paraId="5E805328" w14:textId="77777777" w:rsidR="008F262D" w:rsidRPr="008F262D" w:rsidRDefault="008F262D" w:rsidP="008F262D">
      <w:pPr>
        <w:pStyle w:val="Nagwek2"/>
      </w:pPr>
      <w:r w:rsidRPr="008F262D">
        <w:t xml:space="preserve">10.3. Ogólne specyfikacje techniczne </w:t>
      </w:r>
    </w:p>
    <w:p w14:paraId="7C030D01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D-M-00.00.00 </w:t>
      </w:r>
      <w:r w:rsidRPr="008F262D">
        <w:rPr>
          <w:rFonts w:asciiTheme="minorHAnsi" w:hAnsiTheme="minorHAnsi" w:cstheme="minorHAnsi"/>
        </w:rPr>
        <w:tab/>
        <w:t xml:space="preserve">Wymagania ogólne </w:t>
      </w:r>
    </w:p>
    <w:p w14:paraId="1C16D9A6" w14:textId="080DF2DA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 xml:space="preserve">D-05.03.23a Nawierzchnia z betonowej kostki brukowej dla dróg i ulic oraz placów i chodników. </w:t>
      </w:r>
    </w:p>
    <w:p w14:paraId="33A87991" w14:textId="77777777" w:rsidR="008F262D" w:rsidRPr="008F262D" w:rsidRDefault="008F262D" w:rsidP="008F262D">
      <w:pPr>
        <w:pStyle w:val="Nagwek2"/>
      </w:pPr>
      <w:bookmarkStart w:id="17" w:name="_Hlk56284372"/>
      <w:r w:rsidRPr="008F262D">
        <w:t>10.4. Przepisy związane</w:t>
      </w:r>
    </w:p>
    <w:bookmarkEnd w:id="17"/>
    <w:p w14:paraId="614C755B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Obowiązują wydania przywołanych powyżej norm i innych dokumentów na dzień złożenia przez Wykonawcę oferty.</w:t>
      </w:r>
    </w:p>
    <w:p w14:paraId="4D3F216A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  <w:r w:rsidRPr="008F262D">
        <w:rPr>
          <w:rFonts w:asciiTheme="minorHAnsi" w:hAnsiTheme="minorHAnsi" w:cstheme="minorHAnsi"/>
        </w:rPr>
        <w:t>Wprowadzenie nowszego wydania normy czy innego dokumentu wymaga uzgodnienia przez strony kontraktu.</w:t>
      </w:r>
    </w:p>
    <w:p w14:paraId="09F1B4EE" w14:textId="77777777" w:rsidR="008F262D" w:rsidRPr="008F262D" w:rsidRDefault="008F262D" w:rsidP="008F262D">
      <w:pPr>
        <w:spacing w:before="120" w:after="120" w:line="276" w:lineRule="auto"/>
        <w:rPr>
          <w:rFonts w:asciiTheme="minorHAnsi" w:hAnsiTheme="minorHAnsi" w:cstheme="minorHAnsi"/>
        </w:rPr>
      </w:pPr>
    </w:p>
    <w:p w14:paraId="140AB1C9" w14:textId="77777777" w:rsidR="00763B8C" w:rsidRPr="008F262D" w:rsidRDefault="00763B8C" w:rsidP="008F262D">
      <w:pPr>
        <w:rPr>
          <w:rFonts w:asciiTheme="minorHAnsi" w:hAnsiTheme="minorHAnsi" w:cstheme="minorHAnsi"/>
        </w:rPr>
      </w:pPr>
    </w:p>
    <w:sectPr w:rsidR="00763B8C" w:rsidRPr="008F262D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4B4F580E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8F262D">
      <w:rPr>
        <w:rFonts w:asciiTheme="minorHAnsi" w:hAnsiTheme="minorHAnsi" w:cstheme="minorHAnsi"/>
        <w:sz w:val="20"/>
      </w:rPr>
      <w:t>05</w:t>
    </w:r>
    <w:r w:rsidRPr="00CD7CED">
      <w:rPr>
        <w:rFonts w:asciiTheme="minorHAnsi" w:hAnsiTheme="minorHAnsi" w:cstheme="minorHAnsi"/>
        <w:sz w:val="20"/>
      </w:rPr>
      <w:t>.</w:t>
    </w:r>
    <w:r w:rsidR="008F262D">
      <w:rPr>
        <w:rFonts w:asciiTheme="minorHAnsi" w:hAnsiTheme="minorHAnsi" w:cstheme="minorHAnsi"/>
        <w:sz w:val="20"/>
      </w:rPr>
      <w:t>03</w:t>
    </w:r>
    <w:r w:rsidRPr="00CD7CED">
      <w:rPr>
        <w:rFonts w:asciiTheme="minorHAnsi" w:hAnsiTheme="minorHAnsi" w:cstheme="minorHAnsi"/>
        <w:sz w:val="20"/>
      </w:rPr>
      <w:t>.</w:t>
    </w:r>
    <w:r w:rsidR="008F262D">
      <w:rPr>
        <w:rFonts w:asciiTheme="minorHAnsi" w:hAnsiTheme="minorHAnsi" w:cstheme="minorHAnsi"/>
        <w:sz w:val="20"/>
      </w:rPr>
      <w:t>23b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4C42"/>
    <w:multiLevelType w:val="hybridMultilevel"/>
    <w:tmpl w:val="FCC81F72"/>
    <w:lvl w:ilvl="0" w:tplc="B02E55DA">
      <w:start w:val="1"/>
      <w:numFmt w:val="lowerLetter"/>
      <w:lvlText w:val="%1)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16B8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CF5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9E8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C9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50CB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CA2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EF5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7AE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7D13B6"/>
    <w:multiLevelType w:val="hybridMultilevel"/>
    <w:tmpl w:val="CE44AC5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1225421F"/>
    <w:multiLevelType w:val="hybridMultilevel"/>
    <w:tmpl w:val="C7B6369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DC553ED"/>
    <w:multiLevelType w:val="hybridMultilevel"/>
    <w:tmpl w:val="C058777A"/>
    <w:lvl w:ilvl="0" w:tplc="140EBF82">
      <w:start w:val="1"/>
      <w:numFmt w:val="decimal"/>
      <w:lvlText w:val="1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C5AB0"/>
    <w:multiLevelType w:val="hybridMultilevel"/>
    <w:tmpl w:val="EBF23B22"/>
    <w:lvl w:ilvl="0" w:tplc="591A996A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44CE50E2"/>
    <w:multiLevelType w:val="hybridMultilevel"/>
    <w:tmpl w:val="4F469A40"/>
    <w:lvl w:ilvl="0" w:tplc="0415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7" w15:restartNumberingAfterBreak="0">
    <w:nsid w:val="4A112923"/>
    <w:multiLevelType w:val="hybridMultilevel"/>
    <w:tmpl w:val="D90A12CA"/>
    <w:lvl w:ilvl="0" w:tplc="041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57F05794"/>
    <w:multiLevelType w:val="hybridMultilevel"/>
    <w:tmpl w:val="FED0F8D8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603A6A93"/>
    <w:multiLevelType w:val="hybridMultilevel"/>
    <w:tmpl w:val="CD721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6535A"/>
    <w:multiLevelType w:val="hybridMultilevel"/>
    <w:tmpl w:val="F16C43D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740656FE"/>
    <w:multiLevelType w:val="hybridMultilevel"/>
    <w:tmpl w:val="4B0EBA5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77EB558D"/>
    <w:multiLevelType w:val="hybridMultilevel"/>
    <w:tmpl w:val="B876FE0A"/>
    <w:lvl w:ilvl="0" w:tplc="797E6A60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0AE2EE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0EF7C4">
      <w:start w:val="1"/>
      <w:numFmt w:val="bullet"/>
      <w:lvlText w:val="▪"/>
      <w:lvlJc w:val="left"/>
      <w:pPr>
        <w:ind w:left="1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C0858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D2DC88">
      <w:start w:val="1"/>
      <w:numFmt w:val="bullet"/>
      <w:lvlText w:val="o"/>
      <w:lvlJc w:val="left"/>
      <w:pPr>
        <w:ind w:left="2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4C5C42">
      <w:start w:val="1"/>
      <w:numFmt w:val="bullet"/>
      <w:lvlText w:val="▪"/>
      <w:lvlJc w:val="left"/>
      <w:pPr>
        <w:ind w:left="3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7299F4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D2D934">
      <w:start w:val="1"/>
      <w:numFmt w:val="bullet"/>
      <w:lvlText w:val="o"/>
      <w:lvlJc w:val="left"/>
      <w:pPr>
        <w:ind w:left="4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34A00C">
      <w:start w:val="1"/>
      <w:numFmt w:val="bullet"/>
      <w:lvlText w:val="▪"/>
      <w:lvlJc w:val="left"/>
      <w:pPr>
        <w:ind w:left="5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2162911">
    <w:abstractNumId w:val="12"/>
  </w:num>
  <w:num w:numId="2" w16cid:durableId="1639795523">
    <w:abstractNumId w:val="1"/>
  </w:num>
  <w:num w:numId="3" w16cid:durableId="1415275557">
    <w:abstractNumId w:val="4"/>
  </w:num>
  <w:num w:numId="4" w16cid:durableId="684214204">
    <w:abstractNumId w:val="11"/>
  </w:num>
  <w:num w:numId="5" w16cid:durableId="1248928165">
    <w:abstractNumId w:val="6"/>
  </w:num>
  <w:num w:numId="6" w16cid:durableId="1720590189">
    <w:abstractNumId w:val="9"/>
  </w:num>
  <w:num w:numId="7" w16cid:durableId="1666662868">
    <w:abstractNumId w:val="10"/>
  </w:num>
  <w:num w:numId="8" w16cid:durableId="815417824">
    <w:abstractNumId w:val="3"/>
  </w:num>
  <w:num w:numId="9" w16cid:durableId="1796026534">
    <w:abstractNumId w:val="5"/>
  </w:num>
  <w:num w:numId="10" w16cid:durableId="490954062">
    <w:abstractNumId w:val="7"/>
  </w:num>
  <w:num w:numId="11" w16cid:durableId="1266110003">
    <w:abstractNumId w:val="8"/>
  </w:num>
  <w:num w:numId="12" w16cid:durableId="804661766">
    <w:abstractNumId w:val="2"/>
  </w:num>
  <w:num w:numId="13" w16cid:durableId="166057898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3322BF"/>
    <w:rsid w:val="003D0E69"/>
    <w:rsid w:val="00487FF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8F262D"/>
    <w:rsid w:val="0091665A"/>
    <w:rsid w:val="00982880"/>
    <w:rsid w:val="00993AC6"/>
    <w:rsid w:val="009A6448"/>
    <w:rsid w:val="009B2C34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CF765E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9</Pages>
  <Words>3014</Words>
  <Characters>18086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17</cp:revision>
  <dcterms:created xsi:type="dcterms:W3CDTF">2025-10-10T05:46:00Z</dcterms:created>
  <dcterms:modified xsi:type="dcterms:W3CDTF">2025-11-13T07:05:00Z</dcterms:modified>
</cp:coreProperties>
</file>